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B41" w:rsidRPr="007925E7" w:rsidRDefault="009D263E" w:rsidP="002A7B41">
      <w:pPr>
        <w:jc w:val="both"/>
      </w:pPr>
      <w:r>
        <w:rPr>
          <w:noProof/>
          <w:lang w:val="fr-FR" w:eastAsia="fr-FR"/>
        </w:rPr>
        <w:drawing>
          <wp:anchor distT="0" distB="0" distL="114300" distR="114300" simplePos="0" relativeHeight="251635712" behindDoc="1" locked="0" layoutInCell="1" allowOverlap="1">
            <wp:simplePos x="0" y="0"/>
            <wp:positionH relativeFrom="column">
              <wp:posOffset>4203065</wp:posOffset>
            </wp:positionH>
            <wp:positionV relativeFrom="paragraph">
              <wp:posOffset>106045</wp:posOffset>
            </wp:positionV>
            <wp:extent cx="1540510" cy="2229485"/>
            <wp:effectExtent l="19050" t="0" r="2540" b="0"/>
            <wp:wrapTight wrapText="bothSides">
              <wp:wrapPolygon edited="0">
                <wp:start x="-267" y="0"/>
                <wp:lineTo x="-267" y="21409"/>
                <wp:lineTo x="21636" y="21409"/>
                <wp:lineTo x="21636" y="0"/>
                <wp:lineTo x="-267" y="0"/>
              </wp:wrapPolygon>
            </wp:wrapTight>
            <wp:docPr id="13" name="Image 1" descr="C:\Documents and Settings\Sébastien\Mes documents\GRK\Aufildelagnose\images_kfg\Grabmal_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Sébastien\Mes documents\GRK\Aufildelagnose\images_kfg\Grabmal_CRC.JPG"/>
                    <pic:cNvPicPr>
                      <a:picLocks noChangeAspect="1" noChangeArrowheads="1"/>
                    </pic:cNvPicPr>
                  </pic:nvPicPr>
                  <pic:blipFill>
                    <a:blip r:embed="rId8" cstate="print"/>
                    <a:srcRect/>
                    <a:stretch>
                      <a:fillRect/>
                    </a:stretch>
                  </pic:blipFill>
                  <pic:spPr bwMode="auto">
                    <a:xfrm>
                      <a:off x="0" y="0"/>
                      <a:ext cx="1540510" cy="2229485"/>
                    </a:xfrm>
                    <a:prstGeom prst="rect">
                      <a:avLst/>
                    </a:prstGeom>
                    <a:noFill/>
                    <a:ln w="9525">
                      <a:noFill/>
                      <a:miter lim="800000"/>
                      <a:headEnd/>
                      <a:tailEnd/>
                    </a:ln>
                  </pic:spPr>
                </pic:pic>
              </a:graphicData>
            </a:graphic>
          </wp:anchor>
        </w:drawing>
      </w:r>
    </w:p>
    <w:p w:rsidR="002A7B41" w:rsidRPr="007925E7" w:rsidRDefault="002E18D0" w:rsidP="004074B6">
      <w:pPr>
        <w:ind w:right="2409"/>
        <w:jc w:val="center"/>
        <w:rPr>
          <w:b/>
          <w:spacing w:val="20"/>
          <w:sz w:val="24"/>
        </w:rPr>
      </w:pPr>
      <w:r w:rsidRPr="007925E7">
        <w:rPr>
          <w:b/>
          <w:spacing w:val="20"/>
          <w:sz w:val="24"/>
        </w:rPr>
        <w:t>TO DIE AS A ROSY</w:t>
      </w:r>
      <w:r w:rsidR="002A7B41" w:rsidRPr="007925E7">
        <w:rPr>
          <w:b/>
          <w:spacing w:val="20"/>
          <w:sz w:val="24"/>
        </w:rPr>
        <w:t>CROSS: A PANACEA ?</w:t>
      </w:r>
    </w:p>
    <w:p w:rsidR="004074B6" w:rsidRPr="007925E7" w:rsidRDefault="004074B6" w:rsidP="004074B6">
      <w:pPr>
        <w:rPr>
          <w:sz w:val="24"/>
          <w:szCs w:val="24"/>
        </w:rPr>
      </w:pPr>
      <w:r w:rsidRPr="007925E7">
        <w:rPr>
          <w:sz w:val="24"/>
          <w:szCs w:val="24"/>
        </w:rPr>
        <w:t xml:space="preserve">By Sébastien GREGOV, Ph. D. </w:t>
      </w:r>
      <w:r w:rsidR="007B1EA1">
        <w:rPr>
          <w:sz w:val="24"/>
          <w:szCs w:val="24"/>
        </w:rPr>
        <w:t>candidate</w:t>
      </w:r>
      <w:r w:rsidRPr="007925E7">
        <w:rPr>
          <w:sz w:val="24"/>
          <w:szCs w:val="24"/>
        </w:rPr>
        <w:t>, Paris University Sorbonne IV</w:t>
      </w:r>
    </w:p>
    <w:p w:rsidR="004074B6" w:rsidRPr="007925E7" w:rsidRDefault="004074B6" w:rsidP="004074B6">
      <w:pPr>
        <w:rPr>
          <w:sz w:val="24"/>
          <w:szCs w:val="24"/>
        </w:rPr>
      </w:pPr>
    </w:p>
    <w:p w:rsidR="004074B6" w:rsidRPr="007925E7" w:rsidRDefault="004074B6" w:rsidP="004074B6">
      <w:pPr>
        <w:rPr>
          <w:sz w:val="24"/>
          <w:szCs w:val="24"/>
        </w:rPr>
      </w:pPr>
      <w:r w:rsidRPr="007925E7">
        <w:rPr>
          <w:sz w:val="24"/>
          <w:szCs w:val="24"/>
        </w:rPr>
        <w:t xml:space="preserve">A paper presented at the CESNUR 2009 Conference, </w:t>
      </w:r>
      <w:smartTag w:uri="urn:schemas-microsoft-com:office:smarttags" w:element="place">
        <w:smartTag w:uri="urn:schemas-microsoft-com:office:smarttags" w:element="City">
          <w:r w:rsidRPr="007925E7">
            <w:rPr>
              <w:sz w:val="24"/>
              <w:szCs w:val="24"/>
            </w:rPr>
            <w:t>Salt Lake City</w:t>
          </w:r>
        </w:smartTag>
        <w:r w:rsidRPr="007925E7">
          <w:rPr>
            <w:sz w:val="24"/>
            <w:szCs w:val="24"/>
          </w:rPr>
          <w:t xml:space="preserve">, </w:t>
        </w:r>
        <w:smartTag w:uri="urn:schemas-microsoft-com:office:smarttags" w:element="State">
          <w:r w:rsidRPr="007925E7">
            <w:rPr>
              <w:sz w:val="24"/>
              <w:szCs w:val="24"/>
            </w:rPr>
            <w:t>Utah</w:t>
          </w:r>
        </w:smartTag>
      </w:smartTag>
    </w:p>
    <w:p w:rsidR="004074B6" w:rsidRPr="007925E7" w:rsidRDefault="004074B6" w:rsidP="004074B6">
      <w:pPr>
        <w:rPr>
          <w:sz w:val="24"/>
          <w:szCs w:val="24"/>
        </w:rPr>
      </w:pPr>
      <w:r w:rsidRPr="007925E7">
        <w:rPr>
          <w:sz w:val="24"/>
          <w:szCs w:val="24"/>
        </w:rPr>
        <w:t>Preliminary version. Please do not quote or reproduce without the consent of the author</w:t>
      </w:r>
    </w:p>
    <w:p w:rsidR="004074B6" w:rsidRPr="007925E7" w:rsidRDefault="004074B6" w:rsidP="004074B6">
      <w:pPr>
        <w:rPr>
          <w:sz w:val="24"/>
          <w:szCs w:val="24"/>
        </w:rPr>
      </w:pPr>
    </w:p>
    <w:p w:rsidR="002F709F" w:rsidRPr="007925E7" w:rsidRDefault="002F709F" w:rsidP="002A7B41">
      <w:pPr>
        <w:spacing w:after="0" w:line="240" w:lineRule="auto"/>
        <w:jc w:val="both"/>
        <w:rPr>
          <w:rFonts w:eastAsia="Times New Roman"/>
          <w:sz w:val="24"/>
          <w:szCs w:val="24"/>
          <w:lang w:eastAsia="fr-FR"/>
        </w:rPr>
      </w:pPr>
    </w:p>
    <w:p w:rsidR="004074B6" w:rsidRPr="007925E7" w:rsidRDefault="004074B6" w:rsidP="002A7B41">
      <w:pPr>
        <w:spacing w:after="0" w:line="240" w:lineRule="auto"/>
        <w:jc w:val="both"/>
        <w:rPr>
          <w:rFonts w:eastAsia="Times New Roman"/>
          <w:sz w:val="24"/>
          <w:szCs w:val="24"/>
          <w:lang w:eastAsia="fr-FR"/>
        </w:rPr>
      </w:pPr>
    </w:p>
    <w:p w:rsidR="002F709F" w:rsidRPr="007925E7" w:rsidRDefault="002F709F" w:rsidP="00467D52">
      <w:pPr>
        <w:spacing w:after="0" w:line="240" w:lineRule="auto"/>
        <w:jc w:val="right"/>
        <w:rPr>
          <w:rFonts w:eastAsia="Times New Roman"/>
          <w:sz w:val="24"/>
          <w:szCs w:val="24"/>
          <w:lang w:eastAsia="fr-FR"/>
        </w:rPr>
      </w:pPr>
      <w:r w:rsidRPr="007925E7">
        <w:rPr>
          <w:rStyle w:val="x-systran-token-aligned"/>
          <w:sz w:val="24"/>
          <w:szCs w:val="24"/>
        </w:rPr>
        <w:t>“</w:t>
      </w:r>
      <w:r w:rsidRPr="007925E7">
        <w:rPr>
          <w:rStyle w:val="x-systran-token"/>
          <w:sz w:val="24"/>
          <w:szCs w:val="24"/>
        </w:rPr>
        <w:t>Don't</w:t>
      </w:r>
      <w:r w:rsidRPr="007925E7">
        <w:rPr>
          <w:rStyle w:val="x-systran-other"/>
          <w:sz w:val="24"/>
          <w:szCs w:val="24"/>
        </w:rPr>
        <w:t xml:space="preserve"> </w:t>
      </w:r>
      <w:r w:rsidRPr="007925E7">
        <w:rPr>
          <w:rStyle w:val="x-systran-token"/>
          <w:sz w:val="24"/>
          <w:szCs w:val="24"/>
        </w:rPr>
        <w:t>you</w:t>
      </w:r>
      <w:r w:rsidRPr="007925E7">
        <w:rPr>
          <w:rStyle w:val="x-systran-other"/>
          <w:sz w:val="24"/>
          <w:szCs w:val="24"/>
        </w:rPr>
        <w:t xml:space="preserve"> </w:t>
      </w:r>
      <w:r w:rsidRPr="007925E7">
        <w:rPr>
          <w:rStyle w:val="x-systran-token"/>
          <w:sz w:val="24"/>
          <w:szCs w:val="24"/>
        </w:rPr>
        <w:t>know</w:t>
      </w:r>
      <w:r w:rsidRPr="007925E7">
        <w:rPr>
          <w:rStyle w:val="x-systran-other"/>
          <w:sz w:val="24"/>
          <w:szCs w:val="24"/>
        </w:rPr>
        <w:t xml:space="preserve"> </w:t>
      </w:r>
      <w:r w:rsidRPr="007925E7">
        <w:rPr>
          <w:rStyle w:val="x-systran-token"/>
          <w:sz w:val="24"/>
          <w:szCs w:val="24"/>
        </w:rPr>
        <w:t>that</w:t>
      </w:r>
      <w:r w:rsidRPr="007925E7">
        <w:rPr>
          <w:rStyle w:val="x-systran-other"/>
          <w:sz w:val="24"/>
          <w:szCs w:val="24"/>
        </w:rPr>
        <w:t xml:space="preserve"> </w:t>
      </w:r>
      <w:r w:rsidRPr="007925E7">
        <w:rPr>
          <w:rStyle w:val="x-systran-token"/>
          <w:sz w:val="24"/>
          <w:szCs w:val="24"/>
        </w:rPr>
        <w:t>the</w:t>
      </w:r>
      <w:r w:rsidRPr="007925E7">
        <w:rPr>
          <w:rStyle w:val="x-systran-other"/>
          <w:sz w:val="24"/>
          <w:szCs w:val="24"/>
        </w:rPr>
        <w:t xml:space="preserve"> </w:t>
      </w:r>
      <w:r w:rsidRPr="007925E7">
        <w:rPr>
          <w:rStyle w:val="x-systran-token"/>
          <w:sz w:val="24"/>
          <w:szCs w:val="24"/>
        </w:rPr>
        <w:t>source</w:t>
      </w:r>
      <w:r w:rsidRPr="007925E7">
        <w:rPr>
          <w:rStyle w:val="x-systran-other"/>
          <w:sz w:val="24"/>
          <w:szCs w:val="24"/>
        </w:rPr>
        <w:t xml:space="preserve"> </w:t>
      </w:r>
      <w:r w:rsidRPr="007925E7">
        <w:rPr>
          <w:rStyle w:val="x-systran-token"/>
          <w:sz w:val="24"/>
          <w:szCs w:val="24"/>
        </w:rPr>
        <w:t>of</w:t>
      </w:r>
      <w:r w:rsidRPr="007925E7">
        <w:rPr>
          <w:rStyle w:val="x-systran-other"/>
          <w:sz w:val="24"/>
          <w:szCs w:val="24"/>
        </w:rPr>
        <w:t xml:space="preserve"> </w:t>
      </w:r>
      <w:r w:rsidRPr="007925E7">
        <w:rPr>
          <w:rStyle w:val="x-systran-token"/>
          <w:sz w:val="24"/>
          <w:szCs w:val="24"/>
        </w:rPr>
        <w:t>all</w:t>
      </w:r>
      <w:r w:rsidRPr="007925E7">
        <w:rPr>
          <w:rStyle w:val="x-systran-other"/>
          <w:sz w:val="24"/>
          <w:szCs w:val="24"/>
        </w:rPr>
        <w:t xml:space="preserve"> </w:t>
      </w:r>
      <w:r w:rsidRPr="007925E7">
        <w:rPr>
          <w:rStyle w:val="x-systran-token"/>
          <w:sz w:val="24"/>
          <w:szCs w:val="24"/>
        </w:rPr>
        <w:t>miseries</w:t>
      </w:r>
      <w:r w:rsidRPr="007925E7">
        <w:rPr>
          <w:rStyle w:val="x-systran-other"/>
          <w:sz w:val="24"/>
          <w:szCs w:val="24"/>
        </w:rPr>
        <w:t xml:space="preserve"> </w:t>
      </w:r>
      <w:r w:rsidRPr="007925E7">
        <w:rPr>
          <w:rStyle w:val="x-systran-token"/>
          <w:sz w:val="24"/>
          <w:szCs w:val="24"/>
        </w:rPr>
        <w:t>for</w:t>
      </w:r>
      <w:r w:rsidRPr="007925E7">
        <w:rPr>
          <w:rStyle w:val="x-systran-other"/>
          <w:sz w:val="24"/>
          <w:szCs w:val="24"/>
        </w:rPr>
        <w:t xml:space="preserve"> </w:t>
      </w:r>
      <w:r w:rsidRPr="007925E7">
        <w:rPr>
          <w:rStyle w:val="x-systran-token"/>
          <w:sz w:val="24"/>
          <w:szCs w:val="24"/>
        </w:rPr>
        <w:t>man</w:t>
      </w:r>
      <w:r w:rsidRPr="007925E7">
        <w:rPr>
          <w:rStyle w:val="x-systran-other"/>
          <w:sz w:val="24"/>
          <w:szCs w:val="24"/>
        </w:rPr>
        <w:t xml:space="preserve"> </w:t>
      </w:r>
      <w:r w:rsidRPr="007925E7">
        <w:rPr>
          <w:rStyle w:val="x-systran-token"/>
          <w:sz w:val="24"/>
          <w:szCs w:val="24"/>
        </w:rPr>
        <w:t>is</w:t>
      </w:r>
      <w:r w:rsidRPr="007925E7">
        <w:rPr>
          <w:rStyle w:val="x-systran-other"/>
          <w:sz w:val="24"/>
          <w:szCs w:val="24"/>
        </w:rPr>
        <w:t xml:space="preserve"> </w:t>
      </w:r>
      <w:r w:rsidRPr="007925E7">
        <w:rPr>
          <w:rStyle w:val="x-systran-token"/>
          <w:sz w:val="24"/>
          <w:szCs w:val="24"/>
        </w:rPr>
        <w:t>not</w:t>
      </w:r>
      <w:r w:rsidRPr="007925E7">
        <w:rPr>
          <w:rStyle w:val="x-systran-other"/>
          <w:sz w:val="24"/>
          <w:szCs w:val="24"/>
        </w:rPr>
        <w:t xml:space="preserve"> </w:t>
      </w:r>
      <w:r w:rsidRPr="007925E7">
        <w:rPr>
          <w:rStyle w:val="x-systran-token"/>
          <w:sz w:val="24"/>
          <w:szCs w:val="24"/>
        </w:rPr>
        <w:t>death,</w:t>
      </w:r>
      <w:r w:rsidRPr="007925E7">
        <w:rPr>
          <w:rStyle w:val="x-systran-other"/>
          <w:sz w:val="24"/>
          <w:szCs w:val="24"/>
        </w:rPr>
        <w:t xml:space="preserve"> </w:t>
      </w:r>
      <w:r w:rsidRPr="007925E7">
        <w:rPr>
          <w:rStyle w:val="x-systran-token"/>
          <w:sz w:val="24"/>
          <w:szCs w:val="24"/>
        </w:rPr>
        <w:t>but</w:t>
      </w:r>
      <w:r w:rsidRPr="007925E7">
        <w:rPr>
          <w:rStyle w:val="x-systran-other"/>
          <w:sz w:val="24"/>
          <w:szCs w:val="24"/>
        </w:rPr>
        <w:t xml:space="preserve"> </w:t>
      </w:r>
      <w:r w:rsidRPr="007925E7">
        <w:rPr>
          <w:rStyle w:val="x-systran-token"/>
          <w:sz w:val="24"/>
          <w:szCs w:val="24"/>
        </w:rPr>
        <w:t>the</w:t>
      </w:r>
      <w:r w:rsidRPr="007925E7">
        <w:rPr>
          <w:rStyle w:val="x-systran-other"/>
          <w:sz w:val="24"/>
          <w:szCs w:val="24"/>
        </w:rPr>
        <w:t xml:space="preserve"> </w:t>
      </w:r>
      <w:r w:rsidRPr="007925E7">
        <w:rPr>
          <w:rStyle w:val="x-systran-token"/>
          <w:sz w:val="24"/>
          <w:szCs w:val="24"/>
        </w:rPr>
        <w:t>fear</w:t>
      </w:r>
      <w:r w:rsidRPr="007925E7">
        <w:rPr>
          <w:rStyle w:val="x-systran-other"/>
          <w:sz w:val="24"/>
          <w:szCs w:val="24"/>
        </w:rPr>
        <w:t xml:space="preserve"> </w:t>
      </w:r>
      <w:r w:rsidRPr="007925E7">
        <w:rPr>
          <w:rStyle w:val="x-systran-token"/>
          <w:sz w:val="24"/>
          <w:szCs w:val="24"/>
        </w:rPr>
        <w:t>of</w:t>
      </w:r>
      <w:r w:rsidRPr="007925E7">
        <w:rPr>
          <w:rStyle w:val="x-systran-other"/>
          <w:sz w:val="24"/>
          <w:szCs w:val="24"/>
        </w:rPr>
        <w:t xml:space="preserve"> </w:t>
      </w:r>
      <w:r w:rsidRPr="007925E7">
        <w:rPr>
          <w:rStyle w:val="x-systran-token"/>
          <w:sz w:val="24"/>
          <w:szCs w:val="24"/>
        </w:rPr>
        <w:t>death?</w:t>
      </w:r>
      <w:r w:rsidRPr="007925E7">
        <w:rPr>
          <w:rStyle w:val="x-systran-other"/>
          <w:sz w:val="24"/>
          <w:szCs w:val="24"/>
        </w:rPr>
        <w:t xml:space="preserve"> </w:t>
      </w:r>
      <w:r w:rsidRPr="007925E7">
        <w:rPr>
          <w:rStyle w:val="x-systran-token"/>
          <w:sz w:val="24"/>
          <w:szCs w:val="24"/>
        </w:rPr>
        <w:t>” Epictetus</w:t>
      </w:r>
    </w:p>
    <w:p w:rsidR="002F709F" w:rsidRPr="007925E7" w:rsidRDefault="002F709F" w:rsidP="002A7B41">
      <w:pPr>
        <w:spacing w:after="0" w:line="240" w:lineRule="auto"/>
        <w:jc w:val="both"/>
        <w:rPr>
          <w:rFonts w:eastAsia="Times New Roman"/>
          <w:sz w:val="24"/>
          <w:szCs w:val="24"/>
          <w:lang w:eastAsia="fr-FR"/>
        </w:rPr>
      </w:pPr>
    </w:p>
    <w:p w:rsidR="002A7B41" w:rsidRPr="007925E7" w:rsidRDefault="002A7B41" w:rsidP="002A7B41">
      <w:pPr>
        <w:jc w:val="right"/>
        <w:rPr>
          <w:sz w:val="24"/>
          <w:szCs w:val="24"/>
        </w:rPr>
      </w:pPr>
    </w:p>
    <w:p w:rsidR="002A7B41" w:rsidRPr="007925E7" w:rsidRDefault="002A7B41" w:rsidP="002A7B41">
      <w:pPr>
        <w:spacing w:after="0" w:line="240" w:lineRule="auto"/>
        <w:jc w:val="both"/>
        <w:rPr>
          <w:rFonts w:eastAsia="Times New Roman"/>
          <w:sz w:val="24"/>
          <w:szCs w:val="24"/>
          <w:lang w:eastAsia="fr-FR"/>
        </w:rPr>
      </w:pPr>
    </w:p>
    <w:p w:rsidR="00CA65BE" w:rsidRPr="007925E7" w:rsidRDefault="00CA65BE" w:rsidP="007E7EB5">
      <w:pPr>
        <w:pStyle w:val="Titre1"/>
        <w:rPr>
          <w:lang w:eastAsia="fr-FR"/>
        </w:rPr>
      </w:pPr>
      <w:r w:rsidRPr="007925E7">
        <w:rPr>
          <w:lang w:eastAsia="fr-FR"/>
        </w:rPr>
        <w:t>Introduction</w:t>
      </w:r>
    </w:p>
    <w:p w:rsidR="00B76C0D" w:rsidRPr="007925E7" w:rsidRDefault="00B76C0D" w:rsidP="00CA65BE">
      <w:pPr>
        <w:spacing w:after="0" w:line="240" w:lineRule="auto"/>
        <w:jc w:val="both"/>
        <w:rPr>
          <w:rFonts w:eastAsia="Times New Roman"/>
          <w:sz w:val="24"/>
          <w:szCs w:val="24"/>
          <w:lang w:eastAsia="fr-FR"/>
        </w:rPr>
      </w:pPr>
    </w:p>
    <w:p w:rsidR="005125E7" w:rsidRPr="007925E7" w:rsidRDefault="000C0C07" w:rsidP="00CA65BE">
      <w:pPr>
        <w:spacing w:after="0" w:line="240" w:lineRule="auto"/>
        <w:jc w:val="both"/>
        <w:rPr>
          <w:rFonts w:eastAsia="Times New Roman"/>
          <w:sz w:val="24"/>
          <w:szCs w:val="24"/>
          <w:lang w:eastAsia="fr-FR"/>
        </w:rPr>
      </w:pPr>
      <w:r w:rsidRPr="007925E7">
        <w:rPr>
          <w:rFonts w:eastAsia="Times New Roman"/>
          <w:sz w:val="24"/>
          <w:szCs w:val="24"/>
          <w:lang w:eastAsia="fr-FR"/>
        </w:rPr>
        <w:t>Facing</w:t>
      </w:r>
      <w:r w:rsidR="00CA65BE" w:rsidRPr="007925E7">
        <w:rPr>
          <w:rFonts w:eastAsia="Times New Roman"/>
          <w:sz w:val="24"/>
          <w:szCs w:val="24"/>
          <w:lang w:eastAsia="fr-FR"/>
        </w:rPr>
        <w:t xml:space="preserve"> death is not simple for any </w:t>
      </w:r>
      <w:r w:rsidR="00B61BD5">
        <w:rPr>
          <w:rFonts w:eastAsia="Times New Roman"/>
          <w:sz w:val="24"/>
          <w:szCs w:val="24"/>
          <w:lang w:eastAsia="fr-FR"/>
        </w:rPr>
        <w:t>human being.</w:t>
      </w:r>
      <w:r w:rsidR="00630602" w:rsidRPr="007925E7">
        <w:rPr>
          <w:rFonts w:eastAsia="Times New Roman"/>
          <w:sz w:val="24"/>
          <w:szCs w:val="24"/>
          <w:lang w:eastAsia="fr-FR"/>
        </w:rPr>
        <w:t xml:space="preserve"> </w:t>
      </w:r>
      <w:r w:rsidR="00B61BD5">
        <w:rPr>
          <w:rFonts w:eastAsia="Times New Roman"/>
          <w:sz w:val="24"/>
          <w:szCs w:val="24"/>
          <w:lang w:eastAsia="fr-FR"/>
        </w:rPr>
        <w:t>L</w:t>
      </w:r>
      <w:r w:rsidR="00B61BD5" w:rsidRPr="007925E7">
        <w:rPr>
          <w:rFonts w:eastAsia="Times New Roman"/>
          <w:sz w:val="24"/>
          <w:szCs w:val="24"/>
          <w:lang w:eastAsia="fr-FR"/>
        </w:rPr>
        <w:t xml:space="preserve">egislating </w:t>
      </w:r>
      <w:r w:rsidR="00B61BD5">
        <w:rPr>
          <w:rFonts w:eastAsia="Times New Roman"/>
          <w:sz w:val="24"/>
          <w:szCs w:val="24"/>
          <w:lang w:eastAsia="fr-FR"/>
        </w:rPr>
        <w:t xml:space="preserve">for </w:t>
      </w:r>
      <w:r w:rsidR="00B61BD5" w:rsidRPr="007925E7">
        <w:rPr>
          <w:rFonts w:eastAsia="Times New Roman"/>
          <w:sz w:val="24"/>
          <w:szCs w:val="24"/>
          <w:lang w:eastAsia="fr-FR"/>
        </w:rPr>
        <w:t xml:space="preserve">terminal ill patients </w:t>
      </w:r>
      <w:r w:rsidR="00B61BD5">
        <w:rPr>
          <w:rFonts w:eastAsia="Times New Roman"/>
          <w:sz w:val="24"/>
          <w:szCs w:val="24"/>
          <w:lang w:eastAsia="fr-FR"/>
        </w:rPr>
        <w:t xml:space="preserve">is </w:t>
      </w:r>
      <w:r w:rsidR="00630602" w:rsidRPr="007925E7">
        <w:rPr>
          <w:rFonts w:eastAsia="Times New Roman"/>
          <w:sz w:val="24"/>
          <w:szCs w:val="24"/>
          <w:lang w:eastAsia="fr-FR"/>
        </w:rPr>
        <w:t xml:space="preserve">even </w:t>
      </w:r>
      <w:r w:rsidR="00B61BD5">
        <w:rPr>
          <w:rFonts w:eastAsia="Times New Roman"/>
          <w:sz w:val="24"/>
          <w:szCs w:val="24"/>
          <w:lang w:eastAsia="fr-FR"/>
        </w:rPr>
        <w:t>more fraught</w:t>
      </w:r>
      <w:r w:rsidR="00630602" w:rsidRPr="007925E7">
        <w:rPr>
          <w:rFonts w:eastAsia="Times New Roman"/>
          <w:sz w:val="24"/>
          <w:szCs w:val="24"/>
          <w:lang w:eastAsia="fr-FR"/>
        </w:rPr>
        <w:t xml:space="preserve"> </w:t>
      </w:r>
      <w:r w:rsidR="00B61BD5">
        <w:rPr>
          <w:rFonts w:eastAsia="Times New Roman"/>
          <w:sz w:val="24"/>
          <w:szCs w:val="24"/>
          <w:lang w:eastAsia="fr-FR"/>
        </w:rPr>
        <w:t>with emotion</w:t>
      </w:r>
      <w:r w:rsidR="00CA65BE" w:rsidRPr="007925E7">
        <w:rPr>
          <w:rFonts w:eastAsia="Times New Roman"/>
          <w:sz w:val="24"/>
          <w:szCs w:val="24"/>
          <w:lang w:eastAsia="fr-FR"/>
        </w:rPr>
        <w:t xml:space="preserve">. </w:t>
      </w:r>
      <w:r w:rsidR="007B1EA1">
        <w:rPr>
          <w:rFonts w:eastAsia="Times New Roman"/>
          <w:sz w:val="24"/>
          <w:szCs w:val="24"/>
          <w:lang w:eastAsia="fr-FR"/>
        </w:rPr>
        <w:t xml:space="preserve">This paper </w:t>
      </w:r>
      <w:r w:rsidR="00CA65BE" w:rsidRPr="007925E7">
        <w:rPr>
          <w:rFonts w:eastAsia="Times New Roman"/>
          <w:sz w:val="24"/>
          <w:szCs w:val="24"/>
          <w:lang w:eastAsia="fr-FR"/>
        </w:rPr>
        <w:t>aim</w:t>
      </w:r>
      <w:r w:rsidR="007B1EA1">
        <w:rPr>
          <w:rFonts w:eastAsia="Times New Roman"/>
          <w:sz w:val="24"/>
          <w:szCs w:val="24"/>
          <w:lang w:eastAsia="fr-FR"/>
        </w:rPr>
        <w:t>s</w:t>
      </w:r>
      <w:r w:rsidR="00CA65BE" w:rsidRPr="007925E7">
        <w:rPr>
          <w:rFonts w:eastAsia="Times New Roman"/>
          <w:sz w:val="24"/>
          <w:szCs w:val="24"/>
          <w:lang w:eastAsia="fr-FR"/>
        </w:rPr>
        <w:t xml:space="preserve"> to show that a radical change of consciousness brought a reflection on dying </w:t>
      </w:r>
      <w:r w:rsidRPr="007925E7">
        <w:rPr>
          <w:rFonts w:eastAsia="Times New Roman"/>
          <w:sz w:val="24"/>
          <w:szCs w:val="24"/>
          <w:lang w:eastAsia="fr-FR"/>
        </w:rPr>
        <w:t>with</w:t>
      </w:r>
      <w:r w:rsidR="00CA65BE" w:rsidRPr="007925E7">
        <w:rPr>
          <w:rFonts w:eastAsia="Times New Roman"/>
          <w:sz w:val="24"/>
          <w:szCs w:val="24"/>
          <w:lang w:eastAsia="fr-FR"/>
        </w:rPr>
        <w:t xml:space="preserve"> dignity, which</w:t>
      </w:r>
      <w:r w:rsidR="005125E7" w:rsidRPr="007925E7">
        <w:rPr>
          <w:rFonts w:eastAsia="Times New Roman"/>
          <w:sz w:val="24"/>
          <w:szCs w:val="24"/>
          <w:lang w:eastAsia="fr-FR"/>
        </w:rPr>
        <w:t xml:space="preserve"> has probably to do with varied factors including:</w:t>
      </w:r>
    </w:p>
    <w:p w:rsidR="005125E7" w:rsidRPr="007925E7" w:rsidRDefault="005125E7" w:rsidP="00CA65BE">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FD7515" w:rsidRPr="007925E7">
        <w:rPr>
          <w:rFonts w:eastAsia="Times New Roman"/>
          <w:sz w:val="24"/>
          <w:szCs w:val="24"/>
          <w:lang w:eastAsia="fr-FR"/>
        </w:rPr>
        <w:t>The</w:t>
      </w:r>
      <w:r w:rsidRPr="007925E7">
        <w:rPr>
          <w:rFonts w:eastAsia="Times New Roman"/>
          <w:sz w:val="24"/>
          <w:szCs w:val="24"/>
          <w:lang w:eastAsia="fr-FR"/>
        </w:rPr>
        <w:t xml:space="preserve"> pioneering spirit of an obstinate medical advocacy;</w:t>
      </w:r>
    </w:p>
    <w:p w:rsidR="005125E7" w:rsidRPr="007925E7" w:rsidRDefault="005125E7" w:rsidP="00CA65BE">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FD7515" w:rsidRPr="007925E7">
        <w:rPr>
          <w:rFonts w:eastAsia="Times New Roman"/>
          <w:sz w:val="24"/>
          <w:szCs w:val="24"/>
          <w:lang w:eastAsia="fr-FR"/>
        </w:rPr>
        <w:t>The</w:t>
      </w:r>
      <w:r w:rsidRPr="007925E7">
        <w:rPr>
          <w:rFonts w:eastAsia="Times New Roman"/>
          <w:sz w:val="24"/>
          <w:szCs w:val="24"/>
          <w:lang w:eastAsia="fr-FR"/>
        </w:rPr>
        <w:t xml:space="preserve"> critical </w:t>
      </w:r>
      <w:r w:rsidR="00B61BD5">
        <w:rPr>
          <w:rFonts w:eastAsia="Times New Roman"/>
          <w:sz w:val="24"/>
          <w:szCs w:val="24"/>
          <w:lang w:eastAsia="fr-FR"/>
        </w:rPr>
        <w:t>intervention and lobbying of not</w:t>
      </w:r>
      <w:r w:rsidRPr="007925E7">
        <w:rPr>
          <w:rFonts w:eastAsia="Times New Roman"/>
          <w:sz w:val="24"/>
          <w:szCs w:val="24"/>
          <w:lang w:eastAsia="fr-FR"/>
        </w:rPr>
        <w:t>-for-profit associations;</w:t>
      </w:r>
    </w:p>
    <w:p w:rsidR="005125E7" w:rsidRPr="007925E7" w:rsidRDefault="00B61BD5" w:rsidP="00CA65BE">
      <w:pPr>
        <w:spacing w:after="0" w:line="240" w:lineRule="auto"/>
        <w:jc w:val="both"/>
        <w:rPr>
          <w:rFonts w:eastAsia="Times New Roman"/>
          <w:sz w:val="24"/>
          <w:szCs w:val="24"/>
          <w:lang w:eastAsia="fr-FR"/>
        </w:rPr>
      </w:pPr>
      <w:r>
        <w:rPr>
          <w:rFonts w:eastAsia="Times New Roman"/>
          <w:sz w:val="24"/>
          <w:szCs w:val="24"/>
          <w:lang w:eastAsia="fr-FR"/>
        </w:rPr>
        <w:t xml:space="preserve">- </w:t>
      </w:r>
      <w:r w:rsidR="00FD7515">
        <w:rPr>
          <w:rFonts w:eastAsia="Times New Roman"/>
          <w:sz w:val="24"/>
          <w:szCs w:val="24"/>
          <w:lang w:eastAsia="fr-FR"/>
        </w:rPr>
        <w:t>And</w:t>
      </w:r>
      <w:r>
        <w:rPr>
          <w:rFonts w:eastAsia="Times New Roman"/>
          <w:sz w:val="24"/>
          <w:szCs w:val="24"/>
          <w:lang w:eastAsia="fr-FR"/>
        </w:rPr>
        <w:t xml:space="preserve"> even the support of NRM</w:t>
      </w:r>
      <w:r w:rsidR="005125E7" w:rsidRPr="007925E7">
        <w:rPr>
          <w:rFonts w:eastAsia="Times New Roman"/>
          <w:sz w:val="24"/>
          <w:szCs w:val="24"/>
          <w:lang w:eastAsia="fr-FR"/>
        </w:rPr>
        <w:t>s, in an either controversial or consensual way.</w:t>
      </w:r>
    </w:p>
    <w:p w:rsidR="00870DFF" w:rsidRPr="007925E7" w:rsidRDefault="005125E7" w:rsidP="00CA65BE">
      <w:pPr>
        <w:spacing w:after="0" w:line="240" w:lineRule="auto"/>
        <w:jc w:val="both"/>
        <w:rPr>
          <w:rFonts w:eastAsia="Times New Roman"/>
          <w:sz w:val="24"/>
          <w:szCs w:val="24"/>
          <w:lang w:eastAsia="fr-FR"/>
        </w:rPr>
      </w:pPr>
      <w:r w:rsidRPr="007925E7">
        <w:rPr>
          <w:rFonts w:eastAsia="Times New Roman"/>
          <w:sz w:val="24"/>
          <w:szCs w:val="24"/>
          <w:lang w:eastAsia="fr-FR"/>
        </w:rPr>
        <w:t xml:space="preserve">All these </w:t>
      </w:r>
      <w:r w:rsidR="00870DFF" w:rsidRPr="007925E7">
        <w:rPr>
          <w:rFonts w:eastAsia="Times New Roman"/>
          <w:sz w:val="24"/>
          <w:szCs w:val="24"/>
          <w:lang w:eastAsia="fr-FR"/>
        </w:rPr>
        <w:t>sometimes</w:t>
      </w:r>
      <w:r w:rsidRPr="007925E7">
        <w:rPr>
          <w:rFonts w:eastAsia="Times New Roman"/>
          <w:sz w:val="24"/>
          <w:szCs w:val="24"/>
          <w:lang w:eastAsia="fr-FR"/>
        </w:rPr>
        <w:t xml:space="preserve"> separate</w:t>
      </w:r>
      <w:r w:rsidR="00870DFF" w:rsidRPr="007925E7">
        <w:rPr>
          <w:rFonts w:eastAsia="Times New Roman"/>
          <w:sz w:val="24"/>
          <w:szCs w:val="24"/>
          <w:lang w:eastAsia="fr-FR"/>
        </w:rPr>
        <w:t xml:space="preserve"> </w:t>
      </w:r>
      <w:r w:rsidRPr="007925E7">
        <w:rPr>
          <w:rFonts w:eastAsia="Times New Roman"/>
          <w:sz w:val="24"/>
          <w:szCs w:val="24"/>
          <w:lang w:eastAsia="fr-FR"/>
        </w:rPr>
        <w:t>actions</w:t>
      </w:r>
      <w:r w:rsidR="00CA65BE" w:rsidRPr="007925E7">
        <w:rPr>
          <w:rFonts w:eastAsia="Times New Roman"/>
          <w:sz w:val="24"/>
          <w:szCs w:val="24"/>
          <w:lang w:eastAsia="fr-FR"/>
        </w:rPr>
        <w:t xml:space="preserve"> led health </w:t>
      </w:r>
      <w:r w:rsidR="00870DFF" w:rsidRPr="007925E7">
        <w:rPr>
          <w:rFonts w:eastAsia="Times New Roman"/>
          <w:sz w:val="24"/>
          <w:szCs w:val="24"/>
          <w:lang w:eastAsia="fr-FR"/>
        </w:rPr>
        <w:t xml:space="preserve">authorities to modify </w:t>
      </w:r>
      <w:r w:rsidR="00C24839">
        <w:rPr>
          <w:rFonts w:eastAsia="Times New Roman"/>
          <w:sz w:val="24"/>
          <w:szCs w:val="24"/>
          <w:lang w:eastAsia="fr-FR"/>
        </w:rPr>
        <w:t xml:space="preserve">both </w:t>
      </w:r>
      <w:r w:rsidR="00870DFF" w:rsidRPr="007925E7">
        <w:rPr>
          <w:rFonts w:eastAsia="Times New Roman"/>
          <w:sz w:val="24"/>
          <w:szCs w:val="24"/>
          <w:lang w:eastAsia="fr-FR"/>
        </w:rPr>
        <w:t>their structures and operating processes</w:t>
      </w:r>
      <w:r w:rsidR="00C24839">
        <w:rPr>
          <w:rFonts w:eastAsia="Times New Roman"/>
          <w:sz w:val="24"/>
          <w:szCs w:val="24"/>
          <w:lang w:eastAsia="fr-FR"/>
        </w:rPr>
        <w:t>,</w:t>
      </w:r>
      <w:r w:rsidR="00870DFF" w:rsidRPr="007925E7">
        <w:rPr>
          <w:rFonts w:eastAsia="Times New Roman"/>
          <w:sz w:val="24"/>
          <w:szCs w:val="24"/>
          <w:lang w:eastAsia="fr-FR"/>
        </w:rPr>
        <w:t xml:space="preserve"> </w:t>
      </w:r>
      <w:r w:rsidR="000C0C07" w:rsidRPr="007925E7">
        <w:rPr>
          <w:rFonts w:eastAsia="Times New Roman"/>
          <w:sz w:val="24"/>
          <w:szCs w:val="24"/>
          <w:lang w:eastAsia="fr-FR"/>
        </w:rPr>
        <w:t xml:space="preserve">and </w:t>
      </w:r>
      <w:r w:rsidR="00494194" w:rsidRPr="007925E7">
        <w:rPr>
          <w:rFonts w:eastAsia="Times New Roman"/>
          <w:sz w:val="24"/>
          <w:szCs w:val="24"/>
          <w:lang w:eastAsia="fr-FR"/>
        </w:rPr>
        <w:t>also</w:t>
      </w:r>
      <w:r w:rsidR="00870DFF" w:rsidRPr="007925E7">
        <w:rPr>
          <w:rFonts w:eastAsia="Times New Roman"/>
          <w:sz w:val="24"/>
          <w:szCs w:val="24"/>
          <w:lang w:eastAsia="fr-FR"/>
        </w:rPr>
        <w:t xml:space="preserve"> </w:t>
      </w:r>
      <w:r w:rsidR="008F028C">
        <w:rPr>
          <w:rFonts w:eastAsia="Times New Roman"/>
          <w:sz w:val="24"/>
          <w:szCs w:val="24"/>
          <w:lang w:eastAsia="fr-FR"/>
        </w:rPr>
        <w:t>legislative bodies</w:t>
      </w:r>
      <w:r w:rsidR="00CA65BE" w:rsidRPr="007925E7">
        <w:rPr>
          <w:rFonts w:eastAsia="Times New Roman"/>
          <w:sz w:val="24"/>
          <w:szCs w:val="24"/>
          <w:lang w:eastAsia="fr-FR"/>
        </w:rPr>
        <w:t xml:space="preserve"> to </w:t>
      </w:r>
      <w:r w:rsidR="00C24839">
        <w:rPr>
          <w:rFonts w:eastAsia="Times New Roman"/>
          <w:sz w:val="24"/>
          <w:szCs w:val="24"/>
          <w:lang w:eastAsia="fr-FR"/>
        </w:rPr>
        <w:t>pass legislation</w:t>
      </w:r>
      <w:r w:rsidR="00C24839" w:rsidRPr="007925E7">
        <w:rPr>
          <w:rFonts w:eastAsia="Times New Roman"/>
          <w:sz w:val="24"/>
          <w:szCs w:val="24"/>
          <w:lang w:eastAsia="fr-FR"/>
        </w:rPr>
        <w:t xml:space="preserve"> </w:t>
      </w:r>
      <w:r w:rsidR="00C24839">
        <w:rPr>
          <w:rFonts w:eastAsia="Times New Roman"/>
          <w:sz w:val="24"/>
          <w:szCs w:val="24"/>
          <w:lang w:eastAsia="fr-FR"/>
        </w:rPr>
        <w:t>to endorse</w:t>
      </w:r>
      <w:r w:rsidR="00D9654A">
        <w:rPr>
          <w:rFonts w:eastAsia="Times New Roman"/>
          <w:sz w:val="24"/>
          <w:szCs w:val="24"/>
          <w:lang w:eastAsia="fr-FR"/>
        </w:rPr>
        <w:t xml:space="preserve"> </w:t>
      </w:r>
      <w:r w:rsidR="00CA65BE" w:rsidRPr="007925E7">
        <w:rPr>
          <w:rFonts w:eastAsia="Times New Roman"/>
          <w:sz w:val="24"/>
          <w:szCs w:val="24"/>
          <w:lang w:eastAsia="fr-FR"/>
        </w:rPr>
        <w:t>the</w:t>
      </w:r>
      <w:r w:rsidR="00494194" w:rsidRPr="007925E7">
        <w:rPr>
          <w:rFonts w:eastAsia="Times New Roman"/>
          <w:sz w:val="24"/>
          <w:szCs w:val="24"/>
          <w:lang w:eastAsia="fr-FR"/>
        </w:rPr>
        <w:t>se</w:t>
      </w:r>
      <w:r w:rsidR="00CA65BE" w:rsidRPr="007925E7">
        <w:rPr>
          <w:rFonts w:eastAsia="Times New Roman"/>
          <w:sz w:val="24"/>
          <w:szCs w:val="24"/>
          <w:lang w:eastAsia="fr-FR"/>
        </w:rPr>
        <w:t xml:space="preserve"> change</w:t>
      </w:r>
      <w:r w:rsidR="00870DFF" w:rsidRPr="007925E7">
        <w:rPr>
          <w:rFonts w:eastAsia="Times New Roman"/>
          <w:sz w:val="24"/>
          <w:szCs w:val="24"/>
          <w:lang w:eastAsia="fr-FR"/>
        </w:rPr>
        <w:t>s</w:t>
      </w:r>
      <w:r w:rsidR="00CA65BE" w:rsidRPr="007925E7">
        <w:rPr>
          <w:rFonts w:eastAsia="Times New Roman"/>
          <w:sz w:val="24"/>
          <w:szCs w:val="24"/>
          <w:lang w:eastAsia="fr-FR"/>
        </w:rPr>
        <w:t>.</w:t>
      </w:r>
    </w:p>
    <w:p w:rsidR="004D7E89" w:rsidRPr="007925E7" w:rsidRDefault="00870DFF" w:rsidP="00CA65BE">
      <w:pPr>
        <w:spacing w:after="0" w:line="240" w:lineRule="auto"/>
        <w:jc w:val="both"/>
        <w:rPr>
          <w:rFonts w:eastAsia="Times New Roman"/>
          <w:sz w:val="24"/>
          <w:szCs w:val="24"/>
          <w:lang w:eastAsia="fr-FR"/>
        </w:rPr>
      </w:pPr>
      <w:r w:rsidRPr="007925E7">
        <w:rPr>
          <w:rFonts w:eastAsia="Times New Roman"/>
          <w:sz w:val="24"/>
          <w:szCs w:val="24"/>
          <w:lang w:eastAsia="fr-FR"/>
        </w:rPr>
        <w:t xml:space="preserve">When </w:t>
      </w:r>
      <w:r w:rsidR="005B1391" w:rsidRPr="007925E7">
        <w:rPr>
          <w:rFonts w:eastAsia="Times New Roman"/>
          <w:sz w:val="24"/>
          <w:szCs w:val="24"/>
          <w:lang w:eastAsia="fr-FR"/>
        </w:rPr>
        <w:t>s</w:t>
      </w:r>
      <w:r w:rsidR="00467D52" w:rsidRPr="007925E7">
        <w:rPr>
          <w:rFonts w:eastAsia="Times New Roman"/>
          <w:sz w:val="24"/>
          <w:szCs w:val="24"/>
          <w:lang w:eastAsia="fr-FR"/>
        </w:rPr>
        <w:t xml:space="preserve">ome </w:t>
      </w:r>
      <w:r w:rsidR="00CA65BE" w:rsidRPr="007925E7">
        <w:rPr>
          <w:rFonts w:eastAsia="Times New Roman"/>
          <w:sz w:val="24"/>
          <w:szCs w:val="24"/>
          <w:lang w:eastAsia="fr-FR"/>
        </w:rPr>
        <w:t xml:space="preserve">NRMs, by their often advanced </w:t>
      </w:r>
      <w:r w:rsidR="00450211">
        <w:rPr>
          <w:rFonts w:eastAsia="Times New Roman"/>
          <w:sz w:val="24"/>
          <w:szCs w:val="24"/>
          <w:lang w:eastAsia="fr-FR"/>
        </w:rPr>
        <w:t xml:space="preserve">– </w:t>
      </w:r>
      <w:r w:rsidR="00CA65BE" w:rsidRPr="007925E7">
        <w:rPr>
          <w:rFonts w:eastAsia="Times New Roman"/>
          <w:sz w:val="24"/>
          <w:szCs w:val="24"/>
          <w:lang w:eastAsia="fr-FR"/>
        </w:rPr>
        <w:t>or shifted</w:t>
      </w:r>
      <w:r w:rsidR="000C0C07" w:rsidRPr="007925E7">
        <w:rPr>
          <w:rFonts w:eastAsia="Times New Roman"/>
          <w:sz w:val="24"/>
          <w:szCs w:val="24"/>
          <w:lang w:eastAsia="fr-FR"/>
        </w:rPr>
        <w:t xml:space="preserve"> </w:t>
      </w:r>
      <w:r w:rsidR="00450211">
        <w:rPr>
          <w:rFonts w:eastAsia="Times New Roman"/>
          <w:sz w:val="24"/>
          <w:szCs w:val="24"/>
          <w:lang w:eastAsia="fr-FR"/>
        </w:rPr>
        <w:t xml:space="preserve">– </w:t>
      </w:r>
      <w:r w:rsidR="000C0C07" w:rsidRPr="007925E7">
        <w:rPr>
          <w:rFonts w:eastAsia="Times New Roman"/>
          <w:sz w:val="24"/>
          <w:szCs w:val="24"/>
          <w:lang w:eastAsia="fr-FR"/>
        </w:rPr>
        <w:t>position</w:t>
      </w:r>
      <w:r w:rsidR="00CA65BE" w:rsidRPr="007925E7">
        <w:rPr>
          <w:rFonts w:eastAsia="Times New Roman"/>
          <w:sz w:val="24"/>
          <w:szCs w:val="24"/>
          <w:lang w:eastAsia="fr-FR"/>
        </w:rPr>
        <w:t xml:space="preserve">, carried or accompanied this revolution, </w:t>
      </w:r>
      <w:r w:rsidR="00494194" w:rsidRPr="007925E7">
        <w:rPr>
          <w:rFonts w:eastAsia="Times New Roman"/>
          <w:sz w:val="24"/>
          <w:szCs w:val="24"/>
          <w:lang w:eastAsia="fr-FR"/>
        </w:rPr>
        <w:t xml:space="preserve">they were meanwhile </w:t>
      </w:r>
      <w:r w:rsidR="000C0C07" w:rsidRPr="007925E7">
        <w:rPr>
          <w:rFonts w:eastAsia="Times New Roman"/>
          <w:sz w:val="24"/>
          <w:szCs w:val="24"/>
          <w:lang w:eastAsia="fr-FR"/>
        </w:rPr>
        <w:t>forced</w:t>
      </w:r>
      <w:r w:rsidR="00CA65BE" w:rsidRPr="007925E7">
        <w:rPr>
          <w:rFonts w:eastAsia="Times New Roman"/>
          <w:sz w:val="24"/>
          <w:szCs w:val="24"/>
          <w:lang w:eastAsia="fr-FR"/>
        </w:rPr>
        <w:t xml:space="preserve"> </w:t>
      </w:r>
      <w:r w:rsidR="00FD7515">
        <w:rPr>
          <w:rFonts w:eastAsia="Times New Roman"/>
          <w:sz w:val="24"/>
          <w:szCs w:val="24"/>
          <w:lang w:eastAsia="fr-FR"/>
        </w:rPr>
        <w:t>to come to light publicly, when</w:t>
      </w:r>
      <w:r w:rsidR="00CA65BE" w:rsidRPr="007925E7">
        <w:rPr>
          <w:rFonts w:eastAsia="Times New Roman"/>
          <w:sz w:val="24"/>
          <w:szCs w:val="24"/>
          <w:lang w:eastAsia="fr-FR"/>
        </w:rPr>
        <w:t xml:space="preserve"> </w:t>
      </w:r>
      <w:r w:rsidR="000C0C07" w:rsidRPr="007925E7">
        <w:rPr>
          <w:rFonts w:eastAsia="Times New Roman"/>
          <w:sz w:val="24"/>
          <w:szCs w:val="24"/>
          <w:lang w:eastAsia="fr-FR"/>
        </w:rPr>
        <w:t>some</w:t>
      </w:r>
      <w:r w:rsidR="00CA65BE" w:rsidRPr="007925E7">
        <w:rPr>
          <w:rFonts w:eastAsia="Times New Roman"/>
          <w:sz w:val="24"/>
          <w:szCs w:val="24"/>
          <w:lang w:eastAsia="fr-FR"/>
        </w:rPr>
        <w:t xml:space="preserve"> </w:t>
      </w:r>
      <w:r w:rsidR="00C24839" w:rsidRPr="007925E7">
        <w:rPr>
          <w:rFonts w:eastAsia="Times New Roman"/>
          <w:sz w:val="24"/>
          <w:szCs w:val="24"/>
          <w:lang w:eastAsia="fr-FR"/>
        </w:rPr>
        <w:t xml:space="preserve">rather </w:t>
      </w:r>
      <w:r w:rsidR="00C24839">
        <w:rPr>
          <w:rFonts w:eastAsia="Times New Roman"/>
          <w:sz w:val="24"/>
          <w:szCs w:val="24"/>
          <w:lang w:eastAsia="fr-FR"/>
        </w:rPr>
        <w:t>expect</w:t>
      </w:r>
      <w:r w:rsidR="00B61BD5">
        <w:rPr>
          <w:rFonts w:eastAsia="Times New Roman"/>
          <w:sz w:val="24"/>
          <w:szCs w:val="24"/>
          <w:lang w:eastAsia="fr-FR"/>
        </w:rPr>
        <w:t>ed</w:t>
      </w:r>
      <w:r w:rsidR="00CA65BE" w:rsidRPr="007925E7">
        <w:rPr>
          <w:rFonts w:eastAsia="Times New Roman"/>
          <w:sz w:val="24"/>
          <w:szCs w:val="24"/>
          <w:lang w:eastAsia="fr-FR"/>
        </w:rPr>
        <w:t xml:space="preserve"> to </w:t>
      </w:r>
      <w:r w:rsidR="00C24839">
        <w:rPr>
          <w:rFonts w:eastAsia="Times New Roman"/>
          <w:sz w:val="24"/>
          <w:szCs w:val="24"/>
          <w:lang w:eastAsia="fr-FR"/>
        </w:rPr>
        <w:t>go</w:t>
      </w:r>
      <w:r w:rsidR="00C24839" w:rsidRPr="007925E7">
        <w:rPr>
          <w:rFonts w:eastAsia="Times New Roman"/>
          <w:sz w:val="24"/>
          <w:szCs w:val="24"/>
          <w:lang w:eastAsia="fr-FR"/>
        </w:rPr>
        <w:t xml:space="preserve"> </w:t>
      </w:r>
      <w:r w:rsidR="00CA65BE" w:rsidRPr="007925E7">
        <w:rPr>
          <w:rFonts w:eastAsia="Times New Roman"/>
          <w:sz w:val="24"/>
          <w:szCs w:val="24"/>
          <w:lang w:eastAsia="fr-FR"/>
        </w:rPr>
        <w:t>unnoticed</w:t>
      </w:r>
      <w:r w:rsidR="00C24839">
        <w:rPr>
          <w:rFonts w:eastAsia="Times New Roman"/>
          <w:sz w:val="24"/>
          <w:szCs w:val="24"/>
          <w:lang w:eastAsia="fr-FR"/>
        </w:rPr>
        <w:t xml:space="preserve"> </w:t>
      </w:r>
      <w:r w:rsidR="00C24839" w:rsidRPr="007925E7">
        <w:rPr>
          <w:rFonts w:eastAsia="Times New Roman"/>
          <w:sz w:val="24"/>
          <w:szCs w:val="24"/>
          <w:lang w:eastAsia="fr-FR"/>
        </w:rPr>
        <w:t>usually</w:t>
      </w:r>
      <w:r w:rsidR="00CA65BE" w:rsidRPr="007925E7">
        <w:rPr>
          <w:rFonts w:eastAsia="Times New Roman"/>
          <w:sz w:val="24"/>
          <w:szCs w:val="24"/>
          <w:lang w:eastAsia="fr-FR"/>
        </w:rPr>
        <w:t>.</w:t>
      </w:r>
      <w:r w:rsidR="00494194" w:rsidRPr="007925E7">
        <w:rPr>
          <w:rFonts w:eastAsia="Times New Roman"/>
          <w:sz w:val="24"/>
          <w:szCs w:val="24"/>
          <w:lang w:eastAsia="fr-FR"/>
        </w:rPr>
        <w:t xml:space="preserve"> </w:t>
      </w:r>
    </w:p>
    <w:p w:rsidR="005C2DCD" w:rsidRPr="007925E7" w:rsidRDefault="004D7E89" w:rsidP="002A7B41">
      <w:pPr>
        <w:spacing w:after="0" w:line="240" w:lineRule="auto"/>
        <w:jc w:val="both"/>
        <w:rPr>
          <w:rFonts w:eastAsia="Times New Roman"/>
          <w:sz w:val="24"/>
          <w:szCs w:val="24"/>
          <w:lang w:eastAsia="fr-FR"/>
        </w:rPr>
      </w:pPr>
      <w:r w:rsidRPr="007925E7">
        <w:rPr>
          <w:rFonts w:eastAsia="Times New Roman"/>
          <w:sz w:val="24"/>
          <w:szCs w:val="24"/>
          <w:lang w:eastAsia="fr-FR"/>
        </w:rPr>
        <w:t>From a phenomenological point of view, the process at work is called “</w:t>
      </w:r>
      <w:r w:rsidRPr="007925E7">
        <w:rPr>
          <w:rFonts w:eastAsia="Times New Roman"/>
          <w:i/>
          <w:sz w:val="24"/>
          <w:szCs w:val="24"/>
          <w:lang w:eastAsia="fr-FR"/>
        </w:rPr>
        <w:t>monstration</w:t>
      </w:r>
      <w:r w:rsidRPr="007925E7">
        <w:rPr>
          <w:rFonts w:eastAsia="Times New Roman"/>
          <w:sz w:val="24"/>
          <w:szCs w:val="24"/>
          <w:lang w:eastAsia="fr-FR"/>
        </w:rPr>
        <w:t>” (the act of showing); and to see the same events in a sociological perspective, one can notice a</w:t>
      </w:r>
      <w:r w:rsidR="00494194" w:rsidRPr="007925E7">
        <w:rPr>
          <w:rFonts w:eastAsia="Times New Roman"/>
          <w:sz w:val="24"/>
          <w:szCs w:val="24"/>
          <w:lang w:eastAsia="fr-FR"/>
        </w:rPr>
        <w:t xml:space="preserve"> subtle process of “</w:t>
      </w:r>
      <w:r w:rsidR="003C16A8">
        <w:rPr>
          <w:rFonts w:eastAsia="Times New Roman"/>
          <w:i/>
          <w:sz w:val="24"/>
          <w:szCs w:val="24"/>
          <w:lang w:eastAsia="fr-FR"/>
        </w:rPr>
        <w:t>re</w:t>
      </w:r>
      <w:r w:rsidR="00450211">
        <w:rPr>
          <w:rFonts w:eastAsia="Times New Roman"/>
          <w:i/>
          <w:sz w:val="24"/>
          <w:szCs w:val="24"/>
          <w:lang w:eastAsia="fr-FR"/>
        </w:rPr>
        <w:t>-</w:t>
      </w:r>
      <w:r w:rsidR="003C16A8">
        <w:rPr>
          <w:rFonts w:eastAsia="Times New Roman"/>
          <w:i/>
          <w:sz w:val="24"/>
          <w:szCs w:val="24"/>
          <w:lang w:eastAsia="fr-FR"/>
        </w:rPr>
        <w:t>mainstream</w:t>
      </w:r>
      <w:r w:rsidR="006417AA" w:rsidRPr="007925E7">
        <w:rPr>
          <w:rFonts w:eastAsia="Times New Roman"/>
          <w:i/>
          <w:sz w:val="24"/>
          <w:szCs w:val="24"/>
          <w:lang w:eastAsia="fr-FR"/>
        </w:rPr>
        <w:t>ization</w:t>
      </w:r>
      <w:r w:rsidR="00494194" w:rsidRPr="007925E7">
        <w:rPr>
          <w:rFonts w:eastAsia="Times New Roman"/>
          <w:sz w:val="24"/>
          <w:szCs w:val="24"/>
          <w:lang w:eastAsia="fr-FR"/>
        </w:rPr>
        <w:t>”</w:t>
      </w:r>
      <w:r w:rsidRPr="007925E7">
        <w:rPr>
          <w:rFonts w:eastAsia="Times New Roman"/>
          <w:sz w:val="24"/>
          <w:szCs w:val="24"/>
          <w:lang w:eastAsia="fr-FR"/>
        </w:rPr>
        <w:t xml:space="preserve">. </w:t>
      </w:r>
      <w:r w:rsidR="00FD7515">
        <w:rPr>
          <w:rFonts w:eastAsia="Times New Roman"/>
          <w:sz w:val="24"/>
          <w:szCs w:val="24"/>
          <w:lang w:eastAsia="fr-FR"/>
        </w:rPr>
        <w:t>B</w:t>
      </w:r>
      <w:r w:rsidRPr="007925E7">
        <w:rPr>
          <w:rFonts w:eastAsia="Times New Roman"/>
          <w:sz w:val="24"/>
          <w:szCs w:val="24"/>
          <w:lang w:eastAsia="fr-FR"/>
        </w:rPr>
        <w:t xml:space="preserve">oth are </w:t>
      </w:r>
      <w:r w:rsidR="00494194" w:rsidRPr="007925E7">
        <w:rPr>
          <w:rFonts w:eastAsia="Times New Roman"/>
          <w:sz w:val="24"/>
          <w:szCs w:val="24"/>
          <w:lang w:eastAsia="fr-FR"/>
        </w:rPr>
        <w:t>worth studying</w:t>
      </w:r>
      <w:r w:rsidR="00323EC1" w:rsidRPr="007925E7">
        <w:rPr>
          <w:rFonts w:eastAsia="Times New Roman"/>
          <w:sz w:val="24"/>
          <w:szCs w:val="24"/>
          <w:lang w:eastAsia="fr-FR"/>
        </w:rPr>
        <w:t xml:space="preserve"> </w:t>
      </w:r>
      <w:r w:rsidR="00FD7515">
        <w:rPr>
          <w:rFonts w:eastAsia="Times New Roman"/>
          <w:sz w:val="24"/>
          <w:szCs w:val="24"/>
          <w:lang w:eastAsia="fr-FR"/>
        </w:rPr>
        <w:t>h</w:t>
      </w:r>
      <w:r w:rsidR="00FD7515" w:rsidRPr="007925E7">
        <w:rPr>
          <w:rFonts w:eastAsia="Times New Roman"/>
          <w:sz w:val="24"/>
          <w:szCs w:val="24"/>
          <w:lang w:eastAsia="fr-FR"/>
        </w:rPr>
        <w:t xml:space="preserve">ere </w:t>
      </w:r>
      <w:r w:rsidR="00323EC1" w:rsidRPr="007925E7">
        <w:rPr>
          <w:rFonts w:eastAsia="Times New Roman"/>
          <w:sz w:val="24"/>
          <w:szCs w:val="24"/>
          <w:lang w:eastAsia="fr-FR"/>
        </w:rPr>
        <w:t>as the two sides of the same coin</w:t>
      </w:r>
      <w:r w:rsidR="00494194" w:rsidRPr="007925E7">
        <w:rPr>
          <w:rFonts w:eastAsia="Times New Roman"/>
          <w:sz w:val="24"/>
          <w:szCs w:val="24"/>
          <w:lang w:eastAsia="fr-FR"/>
        </w:rPr>
        <w:t>.</w:t>
      </w:r>
    </w:p>
    <w:p w:rsidR="004D7E89" w:rsidRPr="007925E7" w:rsidRDefault="004D7E89" w:rsidP="002A7B41">
      <w:pPr>
        <w:spacing w:after="0" w:line="240" w:lineRule="auto"/>
        <w:jc w:val="both"/>
        <w:rPr>
          <w:rFonts w:eastAsia="Times New Roman"/>
          <w:sz w:val="24"/>
          <w:szCs w:val="24"/>
          <w:lang w:eastAsia="fr-FR"/>
        </w:rPr>
      </w:pPr>
    </w:p>
    <w:p w:rsidR="00494194" w:rsidRPr="007925E7" w:rsidRDefault="00494194" w:rsidP="002A7B41">
      <w:pPr>
        <w:spacing w:after="0" w:line="240" w:lineRule="auto"/>
        <w:jc w:val="both"/>
        <w:rPr>
          <w:rFonts w:eastAsia="Times New Roman"/>
          <w:sz w:val="24"/>
          <w:szCs w:val="24"/>
          <w:lang w:eastAsia="fr-FR"/>
        </w:rPr>
      </w:pPr>
    </w:p>
    <w:p w:rsidR="007E7EB5" w:rsidRPr="007E7EB5" w:rsidRDefault="007E7EB5" w:rsidP="007E7EB5">
      <w:pPr>
        <w:pStyle w:val="Titre1"/>
        <w:rPr>
          <w:lang w:eastAsia="fr-FR"/>
        </w:rPr>
      </w:pPr>
      <w:r>
        <w:rPr>
          <w:lang w:eastAsia="fr-FR"/>
        </w:rPr>
        <w:lastRenderedPageBreak/>
        <w:t>TO SHOW OR</w:t>
      </w:r>
      <w:r w:rsidR="00FD7515">
        <w:rPr>
          <w:lang w:eastAsia="fr-FR"/>
        </w:rPr>
        <w:t xml:space="preserve"> </w:t>
      </w:r>
      <w:r>
        <w:rPr>
          <w:lang w:eastAsia="fr-FR"/>
        </w:rPr>
        <w:t>NOT TO SHOW, THAT IS THE QUESTION</w:t>
      </w:r>
      <w:r w:rsidR="00097F8C">
        <w:rPr>
          <w:lang w:eastAsia="fr-FR"/>
        </w:rPr>
        <w:t>!</w:t>
      </w:r>
    </w:p>
    <w:p w:rsidR="00573E36" w:rsidRPr="007925E7" w:rsidRDefault="00573E36" w:rsidP="007E7EB5">
      <w:pPr>
        <w:pStyle w:val="Titre2"/>
        <w:rPr>
          <w:lang w:eastAsia="fr-FR"/>
        </w:rPr>
      </w:pPr>
      <w:r w:rsidRPr="007925E7">
        <w:rPr>
          <w:lang w:eastAsia="fr-FR"/>
        </w:rPr>
        <w:t xml:space="preserve">I show, </w:t>
      </w:r>
      <w:r w:rsidR="00F81303" w:rsidRPr="007925E7">
        <w:rPr>
          <w:lang w:eastAsia="fr-FR"/>
        </w:rPr>
        <w:t>therefore</w:t>
      </w:r>
      <w:r w:rsidRPr="007925E7">
        <w:rPr>
          <w:lang w:eastAsia="fr-FR"/>
        </w:rPr>
        <w:t xml:space="preserve"> I am</w:t>
      </w:r>
      <w:r w:rsidR="002E18D0" w:rsidRPr="007925E7">
        <w:rPr>
          <w:lang w:eastAsia="fr-FR"/>
        </w:rPr>
        <w:t>: the patient’s decree</w:t>
      </w:r>
    </w:p>
    <w:p w:rsidR="002E61F0" w:rsidRPr="007925E7" w:rsidRDefault="00940B6C" w:rsidP="007E7EB5">
      <w:pPr>
        <w:pStyle w:val="Titre3"/>
        <w:rPr>
          <w:lang w:eastAsia="fr-FR"/>
        </w:rPr>
      </w:pPr>
      <w:r w:rsidRPr="007925E7">
        <w:rPr>
          <w:lang w:eastAsia="fr-FR"/>
        </w:rPr>
        <w:tab/>
        <w:t>The complicated choice of visibility</w:t>
      </w:r>
    </w:p>
    <w:p w:rsidR="002E18D0" w:rsidRPr="007925E7" w:rsidRDefault="00A63869" w:rsidP="002E18D0">
      <w:pPr>
        <w:spacing w:after="0" w:line="240" w:lineRule="auto"/>
        <w:jc w:val="both"/>
        <w:rPr>
          <w:rFonts w:eastAsia="Times New Roman"/>
          <w:sz w:val="24"/>
          <w:szCs w:val="24"/>
          <w:lang w:eastAsia="fr-FR"/>
        </w:rPr>
      </w:pPr>
      <w:r>
        <w:rPr>
          <w:rFonts w:eastAsia="Times New Roman"/>
          <w:sz w:val="24"/>
          <w:szCs w:val="24"/>
          <w:lang w:eastAsia="fr-FR"/>
        </w:rPr>
        <w:t>As just stated</w:t>
      </w:r>
      <w:r w:rsidR="002E18D0" w:rsidRPr="007925E7">
        <w:rPr>
          <w:rFonts w:eastAsia="Times New Roman"/>
          <w:sz w:val="24"/>
          <w:szCs w:val="24"/>
          <w:lang w:eastAsia="fr-FR"/>
        </w:rPr>
        <w:t xml:space="preserve">, the starting point will be the end-of-life advocacy – with its </w:t>
      </w:r>
      <w:r w:rsidR="00FD7515">
        <w:rPr>
          <w:rFonts w:eastAsia="Times New Roman"/>
          <w:sz w:val="24"/>
          <w:szCs w:val="24"/>
          <w:lang w:eastAsia="fr-FR"/>
        </w:rPr>
        <w:t>hot</w:t>
      </w:r>
      <w:r w:rsidR="002E18D0" w:rsidRPr="007925E7">
        <w:rPr>
          <w:rFonts w:eastAsia="Times New Roman"/>
          <w:sz w:val="24"/>
          <w:szCs w:val="24"/>
          <w:lang w:eastAsia="fr-FR"/>
        </w:rPr>
        <w:t xml:space="preserve"> debates and complicated stakes –and the phenomenological approach.</w:t>
      </w:r>
    </w:p>
    <w:p w:rsidR="002E18D0" w:rsidRPr="007925E7" w:rsidRDefault="008064BF" w:rsidP="002E18D0">
      <w:pPr>
        <w:spacing w:after="0" w:line="240" w:lineRule="auto"/>
        <w:jc w:val="both"/>
        <w:rPr>
          <w:rFonts w:eastAsia="Times New Roman"/>
          <w:sz w:val="24"/>
          <w:szCs w:val="24"/>
          <w:lang w:eastAsia="fr-FR"/>
        </w:rPr>
      </w:pPr>
      <w:r>
        <w:rPr>
          <w:rFonts w:eastAsia="Times New Roman"/>
          <w:sz w:val="24"/>
          <w:szCs w:val="24"/>
          <w:lang w:eastAsia="fr-FR"/>
        </w:rPr>
        <w:t>N</w:t>
      </w:r>
      <w:r w:rsidRPr="007925E7">
        <w:rPr>
          <w:rFonts w:eastAsia="Times New Roman"/>
          <w:sz w:val="24"/>
          <w:szCs w:val="24"/>
          <w:lang w:eastAsia="fr-FR"/>
        </w:rPr>
        <w:t xml:space="preserve">owadays </w:t>
      </w:r>
      <w:r w:rsidR="002E18D0" w:rsidRPr="007925E7">
        <w:rPr>
          <w:rFonts w:eastAsia="Times New Roman"/>
          <w:sz w:val="24"/>
          <w:szCs w:val="24"/>
          <w:lang w:eastAsia="fr-FR"/>
        </w:rPr>
        <w:t xml:space="preserve">individuals </w:t>
      </w:r>
      <w:r>
        <w:rPr>
          <w:rFonts w:eastAsia="Times New Roman"/>
          <w:sz w:val="24"/>
          <w:szCs w:val="24"/>
          <w:lang w:eastAsia="fr-FR"/>
        </w:rPr>
        <w:t>expect</w:t>
      </w:r>
      <w:r w:rsidR="002E18D0" w:rsidRPr="007925E7">
        <w:rPr>
          <w:rFonts w:eastAsia="Times New Roman"/>
          <w:sz w:val="24"/>
          <w:szCs w:val="24"/>
          <w:lang w:eastAsia="fr-FR"/>
        </w:rPr>
        <w:t xml:space="preserve"> to rule their </w:t>
      </w:r>
      <w:r w:rsidR="00FD7515">
        <w:rPr>
          <w:rFonts w:eastAsia="Times New Roman"/>
          <w:sz w:val="24"/>
          <w:szCs w:val="24"/>
          <w:lang w:eastAsia="fr-FR"/>
        </w:rPr>
        <w:t xml:space="preserve">own </w:t>
      </w:r>
      <w:r w:rsidR="002E18D0" w:rsidRPr="007925E7">
        <w:rPr>
          <w:rFonts w:eastAsia="Times New Roman"/>
          <w:sz w:val="24"/>
          <w:szCs w:val="24"/>
          <w:lang w:eastAsia="fr-FR"/>
        </w:rPr>
        <w:t xml:space="preserve">death, as they wanted to rule their </w:t>
      </w:r>
      <w:r w:rsidR="00FD7515">
        <w:rPr>
          <w:rFonts w:eastAsia="Times New Roman"/>
          <w:sz w:val="24"/>
          <w:szCs w:val="24"/>
          <w:lang w:eastAsia="fr-FR"/>
        </w:rPr>
        <w:t xml:space="preserve">own </w:t>
      </w:r>
      <w:r w:rsidR="002E18D0" w:rsidRPr="007925E7">
        <w:rPr>
          <w:rFonts w:eastAsia="Times New Roman"/>
          <w:sz w:val="24"/>
          <w:szCs w:val="24"/>
          <w:lang w:eastAsia="fr-FR"/>
        </w:rPr>
        <w:t>life</w:t>
      </w:r>
      <w:r w:rsidR="00A75BD7">
        <w:rPr>
          <w:rFonts w:eastAsia="Times New Roman"/>
          <w:sz w:val="24"/>
          <w:szCs w:val="24"/>
          <w:lang w:eastAsia="fr-FR"/>
        </w:rPr>
        <w:t xml:space="preserve">, i.e., </w:t>
      </w:r>
      <w:r w:rsidR="002E18D0" w:rsidRPr="007925E7">
        <w:rPr>
          <w:rFonts w:eastAsia="Times New Roman"/>
          <w:sz w:val="24"/>
          <w:szCs w:val="24"/>
          <w:lang w:eastAsia="fr-FR"/>
        </w:rPr>
        <w:t>freely.</w:t>
      </w:r>
    </w:p>
    <w:p w:rsidR="00D12E28" w:rsidRPr="007925E7" w:rsidRDefault="002E18D0"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They require the right to die with dignity, even if death without suffering takes precedence over the safeguard of the life at all cost. Therefore, their private interest and their individual vision can </w:t>
      </w:r>
      <w:r w:rsidR="00A75BD7">
        <w:rPr>
          <w:rFonts w:eastAsia="Times New Roman"/>
          <w:sz w:val="24"/>
          <w:szCs w:val="24"/>
          <w:lang w:eastAsia="fr-FR"/>
        </w:rPr>
        <w:t>fall</w:t>
      </w:r>
      <w:r w:rsidR="00A75BD7" w:rsidRPr="007925E7">
        <w:rPr>
          <w:rFonts w:eastAsia="Times New Roman"/>
          <w:sz w:val="24"/>
          <w:szCs w:val="24"/>
          <w:lang w:eastAsia="fr-FR"/>
        </w:rPr>
        <w:t xml:space="preserve"> </w:t>
      </w:r>
      <w:r w:rsidRPr="007925E7">
        <w:rPr>
          <w:rFonts w:eastAsia="Times New Roman"/>
          <w:sz w:val="24"/>
          <w:szCs w:val="24"/>
          <w:lang w:eastAsia="fr-FR"/>
        </w:rPr>
        <w:t>in</w:t>
      </w:r>
      <w:r w:rsidR="00A75BD7">
        <w:rPr>
          <w:rFonts w:eastAsia="Times New Roman"/>
          <w:sz w:val="24"/>
          <w:szCs w:val="24"/>
          <w:lang w:eastAsia="fr-FR"/>
        </w:rPr>
        <w:t>to</w:t>
      </w:r>
      <w:r w:rsidRPr="007925E7">
        <w:rPr>
          <w:rFonts w:eastAsia="Times New Roman"/>
          <w:sz w:val="24"/>
          <w:szCs w:val="24"/>
          <w:lang w:eastAsia="fr-FR"/>
        </w:rPr>
        <w:t xml:space="preserve"> conflict with</w:t>
      </w:r>
      <w:r w:rsidR="00D12E28" w:rsidRPr="007925E7">
        <w:rPr>
          <w:rFonts w:eastAsia="Times New Roman"/>
          <w:sz w:val="24"/>
          <w:szCs w:val="24"/>
          <w:lang w:eastAsia="fr-FR"/>
        </w:rPr>
        <w:t>:</w:t>
      </w:r>
    </w:p>
    <w:p w:rsidR="00D12E28" w:rsidRPr="007925E7" w:rsidRDefault="00D12E28" w:rsidP="002E18D0">
      <w:pPr>
        <w:spacing w:after="0" w:line="240" w:lineRule="auto"/>
        <w:jc w:val="both"/>
        <w:rPr>
          <w:rFonts w:eastAsia="Times New Roman"/>
          <w:sz w:val="24"/>
          <w:szCs w:val="24"/>
          <w:lang w:eastAsia="fr-FR"/>
        </w:rPr>
      </w:pPr>
      <w:r w:rsidRPr="007925E7">
        <w:rPr>
          <w:rFonts w:eastAsia="Times New Roman"/>
          <w:sz w:val="24"/>
          <w:szCs w:val="24"/>
          <w:lang w:eastAsia="fr-FR"/>
        </w:rPr>
        <w:t>-</w:t>
      </w:r>
      <w:r w:rsidR="002E18D0" w:rsidRPr="007925E7">
        <w:rPr>
          <w:rFonts w:eastAsia="Times New Roman"/>
          <w:sz w:val="24"/>
          <w:szCs w:val="24"/>
          <w:lang w:eastAsia="fr-FR"/>
        </w:rPr>
        <w:t xml:space="preserve"> </w:t>
      </w:r>
      <w:r w:rsidR="00FD7515" w:rsidRPr="007925E7">
        <w:rPr>
          <w:rFonts w:eastAsia="Times New Roman"/>
          <w:sz w:val="24"/>
          <w:szCs w:val="24"/>
          <w:lang w:eastAsia="fr-FR"/>
        </w:rPr>
        <w:t>Medical</w:t>
      </w:r>
      <w:r w:rsidR="002E18D0" w:rsidRPr="007925E7">
        <w:rPr>
          <w:rFonts w:eastAsia="Times New Roman"/>
          <w:sz w:val="24"/>
          <w:szCs w:val="24"/>
          <w:lang w:eastAsia="fr-FR"/>
        </w:rPr>
        <w:t xml:space="preserve"> and hospital </w:t>
      </w:r>
      <w:r w:rsidRPr="007925E7">
        <w:rPr>
          <w:rFonts w:eastAsia="Times New Roman"/>
          <w:sz w:val="24"/>
          <w:szCs w:val="24"/>
          <w:lang w:eastAsia="fr-FR"/>
        </w:rPr>
        <w:t>practices;</w:t>
      </w:r>
    </w:p>
    <w:p w:rsidR="00D12E28" w:rsidRPr="007925E7" w:rsidRDefault="00D12E28" w:rsidP="002E18D0">
      <w:pPr>
        <w:spacing w:after="0" w:line="240" w:lineRule="auto"/>
        <w:jc w:val="both"/>
        <w:rPr>
          <w:rFonts w:eastAsia="Times New Roman"/>
          <w:sz w:val="24"/>
          <w:szCs w:val="24"/>
          <w:lang w:eastAsia="fr-FR"/>
        </w:rPr>
      </w:pPr>
      <w:r w:rsidRPr="007925E7">
        <w:rPr>
          <w:rFonts w:eastAsia="Times New Roman"/>
          <w:sz w:val="24"/>
          <w:szCs w:val="24"/>
          <w:lang w:eastAsia="fr-FR"/>
        </w:rPr>
        <w:t>-</w:t>
      </w:r>
      <w:r w:rsidR="002E18D0" w:rsidRPr="007925E7">
        <w:rPr>
          <w:rFonts w:eastAsia="Times New Roman"/>
          <w:sz w:val="24"/>
          <w:szCs w:val="24"/>
          <w:lang w:eastAsia="fr-FR"/>
        </w:rPr>
        <w:t xml:space="preserve"> </w:t>
      </w:r>
      <w:r w:rsidR="00FD7515" w:rsidRPr="007925E7">
        <w:rPr>
          <w:rFonts w:eastAsia="Times New Roman"/>
          <w:sz w:val="24"/>
          <w:szCs w:val="24"/>
          <w:lang w:eastAsia="fr-FR"/>
        </w:rPr>
        <w:t>Religious</w:t>
      </w:r>
      <w:r w:rsidR="002E18D0" w:rsidRPr="007925E7">
        <w:rPr>
          <w:rFonts w:eastAsia="Times New Roman"/>
          <w:sz w:val="24"/>
          <w:szCs w:val="24"/>
          <w:lang w:eastAsia="fr-FR"/>
        </w:rPr>
        <w:t xml:space="preserve"> or ethic </w:t>
      </w:r>
      <w:r w:rsidR="00A63869">
        <w:rPr>
          <w:rFonts w:eastAsia="Times New Roman"/>
          <w:sz w:val="24"/>
          <w:szCs w:val="24"/>
          <w:lang w:eastAsia="fr-FR"/>
        </w:rPr>
        <w:t>norms</w:t>
      </w:r>
      <w:r w:rsidRPr="007925E7">
        <w:rPr>
          <w:rFonts w:eastAsia="Times New Roman"/>
          <w:sz w:val="24"/>
          <w:szCs w:val="24"/>
          <w:lang w:eastAsia="fr-FR"/>
        </w:rPr>
        <w:t>;</w:t>
      </w:r>
    </w:p>
    <w:p w:rsidR="00D12E28" w:rsidRPr="007925E7" w:rsidRDefault="00D12E28"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FD7515" w:rsidRPr="007925E7">
        <w:rPr>
          <w:rFonts w:eastAsia="Times New Roman"/>
          <w:sz w:val="24"/>
          <w:szCs w:val="24"/>
          <w:lang w:eastAsia="fr-FR"/>
        </w:rPr>
        <w:t>Legislation</w:t>
      </w:r>
      <w:r w:rsidRPr="007925E7">
        <w:rPr>
          <w:rFonts w:eastAsia="Times New Roman"/>
          <w:sz w:val="24"/>
          <w:szCs w:val="24"/>
          <w:lang w:eastAsia="fr-FR"/>
        </w:rPr>
        <w:t xml:space="preserve"> in force and</w:t>
      </w:r>
    </w:p>
    <w:p w:rsidR="002E18D0" w:rsidRPr="007925E7" w:rsidRDefault="00D12E28"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FD7515" w:rsidRPr="007925E7">
        <w:rPr>
          <w:rFonts w:eastAsia="Times New Roman"/>
          <w:sz w:val="24"/>
          <w:szCs w:val="24"/>
          <w:lang w:eastAsia="fr-FR"/>
        </w:rPr>
        <w:t>The</w:t>
      </w:r>
      <w:r w:rsidR="002E18D0" w:rsidRPr="007925E7">
        <w:rPr>
          <w:rFonts w:eastAsia="Times New Roman"/>
          <w:sz w:val="24"/>
          <w:szCs w:val="24"/>
          <w:lang w:eastAsia="fr-FR"/>
        </w:rPr>
        <w:t xml:space="preserve"> vision of close relations.</w:t>
      </w:r>
    </w:p>
    <w:p w:rsidR="002E18D0" w:rsidRPr="007925E7" w:rsidRDefault="00A843D7" w:rsidP="002E18D0">
      <w:pPr>
        <w:spacing w:after="0" w:line="240" w:lineRule="auto"/>
        <w:jc w:val="both"/>
        <w:rPr>
          <w:rFonts w:eastAsia="Times New Roman"/>
          <w:sz w:val="24"/>
          <w:szCs w:val="24"/>
          <w:lang w:eastAsia="fr-FR"/>
        </w:rPr>
      </w:pPr>
      <w:r>
        <w:rPr>
          <w:rFonts w:eastAsia="Times New Roman"/>
          <w:sz w:val="24"/>
          <w:szCs w:val="24"/>
          <w:lang w:eastAsia="fr-FR"/>
        </w:rPr>
        <w:t>In other words, the Patient’s D</w:t>
      </w:r>
      <w:r w:rsidR="002E18D0" w:rsidRPr="007925E7">
        <w:rPr>
          <w:rFonts w:eastAsia="Times New Roman"/>
          <w:sz w:val="24"/>
          <w:szCs w:val="24"/>
          <w:lang w:eastAsia="fr-FR"/>
        </w:rPr>
        <w:t>ecree, (a document that contains antici</w:t>
      </w:r>
      <w:r w:rsidR="00A63869">
        <w:rPr>
          <w:rFonts w:eastAsia="Times New Roman"/>
          <w:sz w:val="24"/>
          <w:szCs w:val="24"/>
          <w:lang w:eastAsia="fr-FR"/>
        </w:rPr>
        <w:t>pated end-of-life provisions that</w:t>
      </w:r>
      <w:r w:rsidR="002E18D0" w:rsidRPr="007925E7">
        <w:rPr>
          <w:rFonts w:eastAsia="Times New Roman"/>
          <w:sz w:val="24"/>
          <w:szCs w:val="24"/>
          <w:lang w:eastAsia="fr-FR"/>
        </w:rPr>
        <w:t xml:space="preserve"> physicians should </w:t>
      </w:r>
      <w:r w:rsidR="00A75BD7">
        <w:rPr>
          <w:rFonts w:eastAsia="Times New Roman"/>
          <w:sz w:val="24"/>
          <w:szCs w:val="24"/>
          <w:lang w:eastAsia="fr-FR"/>
        </w:rPr>
        <w:t>comply with</w:t>
      </w:r>
      <w:r w:rsidR="002E18D0" w:rsidRPr="007925E7">
        <w:rPr>
          <w:rFonts w:eastAsia="Times New Roman"/>
          <w:sz w:val="24"/>
          <w:szCs w:val="24"/>
          <w:lang w:eastAsia="fr-FR"/>
        </w:rPr>
        <w:t xml:space="preserve">, if the patient is terminally ill and refuses unreasonable medical obstinacy) </w:t>
      </w:r>
      <w:r w:rsidR="00A63869">
        <w:rPr>
          <w:rFonts w:eastAsia="Times New Roman"/>
          <w:sz w:val="24"/>
          <w:szCs w:val="24"/>
          <w:lang w:eastAsia="fr-FR"/>
        </w:rPr>
        <w:t>points</w:t>
      </w:r>
      <w:r w:rsidR="002E18D0" w:rsidRPr="007925E7">
        <w:rPr>
          <w:rFonts w:eastAsia="Times New Roman"/>
          <w:sz w:val="24"/>
          <w:szCs w:val="24"/>
          <w:lang w:eastAsia="fr-FR"/>
        </w:rPr>
        <w:t xml:space="preserve"> out one’s engagement to the outside world. </w:t>
      </w:r>
      <w:r w:rsidR="00A75BD7">
        <w:rPr>
          <w:rFonts w:eastAsia="Times New Roman"/>
          <w:sz w:val="24"/>
          <w:szCs w:val="24"/>
          <w:lang w:eastAsia="fr-FR"/>
        </w:rPr>
        <w:t>Any</w:t>
      </w:r>
      <w:r w:rsidR="00A75BD7" w:rsidRPr="007925E7">
        <w:rPr>
          <w:rFonts w:eastAsia="Times New Roman"/>
          <w:sz w:val="24"/>
          <w:szCs w:val="24"/>
          <w:lang w:eastAsia="fr-FR"/>
        </w:rPr>
        <w:t xml:space="preserve"> </w:t>
      </w:r>
      <w:r w:rsidR="002E18D0" w:rsidRPr="007925E7">
        <w:rPr>
          <w:rFonts w:eastAsia="Times New Roman"/>
          <w:sz w:val="24"/>
          <w:szCs w:val="24"/>
          <w:lang w:eastAsia="fr-FR"/>
        </w:rPr>
        <w:t xml:space="preserve">alternative protest prevents </w:t>
      </w:r>
      <w:r w:rsidR="00A63869">
        <w:rPr>
          <w:rFonts w:eastAsia="Times New Roman"/>
          <w:sz w:val="24"/>
          <w:szCs w:val="24"/>
          <w:lang w:eastAsia="fr-FR"/>
        </w:rPr>
        <w:t xml:space="preserve">one </w:t>
      </w:r>
      <w:r w:rsidR="002E18D0" w:rsidRPr="007925E7">
        <w:rPr>
          <w:rFonts w:eastAsia="Times New Roman"/>
          <w:sz w:val="24"/>
          <w:szCs w:val="24"/>
          <w:lang w:eastAsia="fr-FR"/>
        </w:rPr>
        <w:t>from remaining anonymous.</w:t>
      </w:r>
    </w:p>
    <w:p w:rsidR="00137EA3" w:rsidRDefault="002E18D0" w:rsidP="00137EA3">
      <w:pPr>
        <w:spacing w:after="0" w:line="240" w:lineRule="auto"/>
        <w:jc w:val="both"/>
        <w:rPr>
          <w:rFonts w:eastAsia="Times New Roman"/>
          <w:sz w:val="24"/>
          <w:szCs w:val="24"/>
          <w:lang w:eastAsia="fr-FR"/>
        </w:rPr>
      </w:pPr>
      <w:r w:rsidRPr="007925E7">
        <w:rPr>
          <w:rFonts w:eastAsia="Times New Roman"/>
          <w:sz w:val="24"/>
          <w:szCs w:val="24"/>
          <w:lang w:eastAsia="fr-FR"/>
        </w:rPr>
        <w:t xml:space="preserve">To what </w:t>
      </w:r>
      <w:r w:rsidR="004B6876">
        <w:rPr>
          <w:rFonts w:eastAsia="Times New Roman"/>
          <w:sz w:val="24"/>
          <w:szCs w:val="24"/>
          <w:lang w:eastAsia="fr-FR"/>
        </w:rPr>
        <w:t>extent will the members of NRMs</w:t>
      </w:r>
      <w:r w:rsidRPr="007925E7">
        <w:rPr>
          <w:rFonts w:eastAsia="Times New Roman"/>
          <w:sz w:val="24"/>
          <w:szCs w:val="24"/>
          <w:lang w:eastAsia="fr-FR"/>
        </w:rPr>
        <w:t xml:space="preserve"> </w:t>
      </w:r>
      <w:r w:rsidR="004B6876">
        <w:rPr>
          <w:rFonts w:eastAsia="Times New Roman"/>
          <w:sz w:val="24"/>
          <w:szCs w:val="24"/>
          <w:lang w:eastAsia="fr-FR"/>
        </w:rPr>
        <w:t>(</w:t>
      </w:r>
      <w:r w:rsidR="00A75BD7">
        <w:rPr>
          <w:rFonts w:eastAsia="Times New Roman"/>
          <w:sz w:val="24"/>
          <w:szCs w:val="24"/>
          <w:lang w:eastAsia="fr-FR"/>
        </w:rPr>
        <w:t>who are</w:t>
      </w:r>
      <w:r w:rsidRPr="007925E7">
        <w:rPr>
          <w:rFonts w:eastAsia="Times New Roman"/>
          <w:sz w:val="24"/>
          <w:szCs w:val="24"/>
          <w:lang w:eastAsia="fr-FR"/>
        </w:rPr>
        <w:t xml:space="preserve"> often exposed to social ostracism and rejection</w:t>
      </w:r>
      <w:r w:rsidR="00A75BD7">
        <w:rPr>
          <w:rFonts w:eastAsia="Times New Roman"/>
          <w:sz w:val="24"/>
          <w:szCs w:val="24"/>
          <w:lang w:eastAsia="fr-FR"/>
        </w:rPr>
        <w:t xml:space="preserve"> on top of that</w:t>
      </w:r>
      <w:r w:rsidR="004B6876">
        <w:rPr>
          <w:rFonts w:eastAsia="Times New Roman"/>
          <w:sz w:val="24"/>
          <w:szCs w:val="24"/>
          <w:lang w:eastAsia="fr-FR"/>
        </w:rPr>
        <w:t>)</w:t>
      </w:r>
      <w:r w:rsidRPr="007925E7">
        <w:rPr>
          <w:rFonts w:eastAsia="Times New Roman"/>
          <w:sz w:val="24"/>
          <w:szCs w:val="24"/>
          <w:lang w:eastAsia="fr-FR"/>
        </w:rPr>
        <w:t xml:space="preserve"> make the choice of </w:t>
      </w:r>
      <w:r w:rsidR="002F3580" w:rsidRPr="007925E7">
        <w:rPr>
          <w:rFonts w:eastAsia="Times New Roman"/>
          <w:sz w:val="24"/>
          <w:szCs w:val="24"/>
          <w:lang w:eastAsia="fr-FR"/>
        </w:rPr>
        <w:t>visi</w:t>
      </w:r>
      <w:r w:rsidR="002F3580">
        <w:rPr>
          <w:rFonts w:eastAsia="Times New Roman"/>
          <w:sz w:val="24"/>
          <w:szCs w:val="24"/>
          <w:lang w:eastAsia="fr-FR"/>
        </w:rPr>
        <w:t>b</w:t>
      </w:r>
      <w:r w:rsidR="002F3580" w:rsidRPr="007925E7">
        <w:rPr>
          <w:rFonts w:eastAsia="Times New Roman"/>
          <w:sz w:val="24"/>
          <w:szCs w:val="24"/>
          <w:lang w:eastAsia="fr-FR"/>
        </w:rPr>
        <w:t>ility</w:t>
      </w:r>
      <w:r w:rsidR="004B6876">
        <w:rPr>
          <w:rFonts w:eastAsia="Times New Roman"/>
          <w:sz w:val="24"/>
          <w:szCs w:val="24"/>
          <w:lang w:eastAsia="fr-FR"/>
        </w:rPr>
        <w:t>?</w:t>
      </w:r>
      <w:r w:rsidR="002F3580">
        <w:rPr>
          <w:rFonts w:eastAsia="Times New Roman"/>
          <w:sz w:val="24"/>
          <w:szCs w:val="24"/>
          <w:lang w:eastAsia="fr-FR"/>
        </w:rPr>
        <w:t xml:space="preserve"> And will they </w:t>
      </w:r>
      <w:r w:rsidRPr="007925E7">
        <w:rPr>
          <w:rFonts w:eastAsia="Times New Roman"/>
          <w:sz w:val="24"/>
          <w:szCs w:val="24"/>
          <w:lang w:eastAsia="fr-FR"/>
        </w:rPr>
        <w:t>try, in</w:t>
      </w:r>
      <w:r w:rsidR="00A63869">
        <w:rPr>
          <w:rFonts w:eastAsia="Times New Roman"/>
          <w:sz w:val="24"/>
          <w:szCs w:val="24"/>
          <w:lang w:eastAsia="fr-FR"/>
        </w:rPr>
        <w:t xml:space="preserve"> th</w:t>
      </w:r>
      <w:r w:rsidR="002F3580">
        <w:rPr>
          <w:rFonts w:eastAsia="Times New Roman"/>
          <w:sz w:val="24"/>
          <w:szCs w:val="24"/>
          <w:lang w:eastAsia="fr-FR"/>
        </w:rPr>
        <w:t>at</w:t>
      </w:r>
      <w:r w:rsidR="00FD7515">
        <w:rPr>
          <w:rFonts w:eastAsia="Times New Roman"/>
          <w:sz w:val="24"/>
          <w:szCs w:val="24"/>
          <w:lang w:eastAsia="fr-FR"/>
        </w:rPr>
        <w:t xml:space="preserve"> way, to enlist, to persuade and convince</w:t>
      </w:r>
      <w:r w:rsidRPr="007925E7">
        <w:rPr>
          <w:rFonts w:eastAsia="Times New Roman"/>
          <w:sz w:val="24"/>
          <w:szCs w:val="24"/>
          <w:lang w:eastAsia="fr-FR"/>
        </w:rPr>
        <w:t>?</w:t>
      </w:r>
      <w:r w:rsidR="00450211">
        <w:rPr>
          <w:rFonts w:eastAsia="Times New Roman"/>
          <w:sz w:val="24"/>
          <w:szCs w:val="24"/>
          <w:lang w:eastAsia="fr-FR"/>
        </w:rPr>
        <w:t xml:space="preserve"> </w:t>
      </w:r>
      <w:r w:rsidR="00F9506B">
        <w:rPr>
          <w:rFonts w:eastAsia="Times New Roman"/>
          <w:sz w:val="24"/>
          <w:szCs w:val="24"/>
          <w:lang w:eastAsia="fr-FR"/>
        </w:rPr>
        <w:t>(</w:t>
      </w:r>
      <w:r w:rsidR="00FD7515">
        <w:rPr>
          <w:rFonts w:eastAsia="Times New Roman"/>
          <w:sz w:val="24"/>
          <w:szCs w:val="24"/>
          <w:lang w:eastAsia="fr-FR"/>
        </w:rPr>
        <w:t>See</w:t>
      </w:r>
      <w:r w:rsidR="00F9506B">
        <w:rPr>
          <w:rFonts w:eastAsia="Times New Roman"/>
          <w:sz w:val="24"/>
          <w:szCs w:val="24"/>
          <w:lang w:eastAsia="fr-FR"/>
        </w:rPr>
        <w:t xml:space="preserve"> chart N°1</w:t>
      </w:r>
      <w:r w:rsidR="00450211">
        <w:rPr>
          <w:rFonts w:eastAsia="Times New Roman"/>
          <w:sz w:val="24"/>
          <w:szCs w:val="24"/>
          <w:lang w:eastAsia="fr-FR"/>
        </w:rPr>
        <w:t xml:space="preserve"> mak</w:t>
      </w:r>
      <w:r w:rsidR="00F9506B">
        <w:rPr>
          <w:rFonts w:eastAsia="Times New Roman"/>
          <w:sz w:val="24"/>
          <w:szCs w:val="24"/>
          <w:lang w:eastAsia="fr-FR"/>
        </w:rPr>
        <w:t>ing</w:t>
      </w:r>
      <w:r w:rsidR="00450211">
        <w:rPr>
          <w:rFonts w:eastAsia="Times New Roman"/>
          <w:sz w:val="24"/>
          <w:szCs w:val="24"/>
          <w:lang w:eastAsia="fr-FR"/>
        </w:rPr>
        <w:t xml:space="preserve"> clear the difference between “monstration” and “witnessing”</w:t>
      </w:r>
      <w:r w:rsidR="00F9506B">
        <w:rPr>
          <w:rFonts w:eastAsia="Times New Roman"/>
          <w:sz w:val="24"/>
          <w:szCs w:val="24"/>
          <w:lang w:eastAsia="fr-FR"/>
        </w:rPr>
        <w:t>)</w:t>
      </w:r>
      <w:r w:rsidR="00450211">
        <w:rPr>
          <w:rFonts w:eastAsia="Times New Roman"/>
          <w:sz w:val="24"/>
          <w:szCs w:val="24"/>
          <w:lang w:eastAsia="fr-FR"/>
        </w:rPr>
        <w:t>.</w:t>
      </w:r>
      <w:r w:rsidR="00F9506B">
        <w:rPr>
          <w:rFonts w:eastAsia="Times New Roman"/>
          <w:sz w:val="24"/>
          <w:szCs w:val="24"/>
          <w:lang w:eastAsia="fr-FR"/>
        </w:rPr>
        <w:t xml:space="preserve"> </w:t>
      </w:r>
      <w:r w:rsidR="00A345D4">
        <w:rPr>
          <w:rFonts w:eastAsia="Times New Roman"/>
          <w:sz w:val="24"/>
          <w:szCs w:val="24"/>
          <w:lang w:eastAsia="fr-FR"/>
        </w:rPr>
        <w:t>If we take</w:t>
      </w:r>
      <w:r w:rsidR="00137EA3">
        <w:rPr>
          <w:rFonts w:eastAsia="Times New Roman"/>
          <w:sz w:val="24"/>
          <w:szCs w:val="24"/>
          <w:lang w:eastAsia="fr-FR"/>
        </w:rPr>
        <w:t xml:space="preserve"> </w:t>
      </w:r>
      <w:r w:rsidR="00852950">
        <w:rPr>
          <w:rFonts w:eastAsia="Times New Roman"/>
          <w:sz w:val="24"/>
          <w:szCs w:val="24"/>
          <w:lang w:eastAsia="fr-FR"/>
        </w:rPr>
        <w:t>for instance</w:t>
      </w:r>
      <w:r w:rsidR="00137EA3">
        <w:rPr>
          <w:rFonts w:eastAsia="Times New Roman"/>
          <w:sz w:val="24"/>
          <w:szCs w:val="24"/>
          <w:lang w:eastAsia="fr-FR"/>
        </w:rPr>
        <w:t xml:space="preserve"> the </w:t>
      </w:r>
      <w:r w:rsidR="00852950">
        <w:rPr>
          <w:rFonts w:eastAsia="Times New Roman"/>
          <w:sz w:val="24"/>
          <w:szCs w:val="24"/>
          <w:lang w:eastAsia="fr-FR"/>
        </w:rPr>
        <w:t>case</w:t>
      </w:r>
      <w:r w:rsidR="00137EA3">
        <w:rPr>
          <w:rFonts w:eastAsia="Times New Roman"/>
          <w:sz w:val="24"/>
          <w:szCs w:val="24"/>
          <w:lang w:eastAsia="fr-FR"/>
        </w:rPr>
        <w:t xml:space="preserve"> of the Golden</w:t>
      </w:r>
      <w:r w:rsidR="00A345D4">
        <w:rPr>
          <w:rFonts w:eastAsia="Times New Roman"/>
          <w:sz w:val="24"/>
          <w:szCs w:val="24"/>
          <w:lang w:eastAsia="fr-FR"/>
        </w:rPr>
        <w:t xml:space="preserve"> Rosycross, a </w:t>
      </w:r>
      <w:r w:rsidR="004B6876">
        <w:rPr>
          <w:rFonts w:eastAsia="Times New Roman"/>
          <w:sz w:val="24"/>
          <w:szCs w:val="24"/>
          <w:lang w:eastAsia="fr-FR"/>
        </w:rPr>
        <w:t xml:space="preserve">contemporary </w:t>
      </w:r>
      <w:r w:rsidR="00A345D4">
        <w:rPr>
          <w:rFonts w:eastAsia="Times New Roman"/>
          <w:sz w:val="24"/>
          <w:szCs w:val="24"/>
          <w:lang w:eastAsia="fr-FR"/>
        </w:rPr>
        <w:t>Gnostic NRM</w:t>
      </w:r>
      <w:r w:rsidR="00FD7515">
        <w:rPr>
          <w:rFonts w:eastAsia="Times New Roman"/>
          <w:sz w:val="24"/>
          <w:szCs w:val="24"/>
          <w:lang w:eastAsia="fr-FR"/>
        </w:rPr>
        <w:t xml:space="preserve"> numbering today about 18,</w:t>
      </w:r>
      <w:r w:rsidR="004B6876">
        <w:rPr>
          <w:rFonts w:eastAsia="Times New Roman"/>
          <w:sz w:val="24"/>
          <w:szCs w:val="24"/>
          <w:lang w:eastAsia="fr-FR"/>
        </w:rPr>
        <w:t>000 members</w:t>
      </w:r>
      <w:r w:rsidR="002D0BB6">
        <w:rPr>
          <w:rFonts w:eastAsia="Times New Roman"/>
          <w:sz w:val="24"/>
          <w:szCs w:val="24"/>
          <w:lang w:eastAsia="fr-FR"/>
        </w:rPr>
        <w:t xml:space="preserve"> worldwide (</w:t>
      </w:r>
      <w:r w:rsidR="00FD7515">
        <w:rPr>
          <w:rFonts w:eastAsia="Times New Roman"/>
          <w:sz w:val="24"/>
          <w:szCs w:val="24"/>
          <w:lang w:eastAsia="fr-FR"/>
        </w:rPr>
        <w:t>Breakout</w:t>
      </w:r>
      <w:r w:rsidR="002D0BB6">
        <w:rPr>
          <w:rFonts w:eastAsia="Times New Roman"/>
          <w:sz w:val="24"/>
          <w:szCs w:val="24"/>
          <w:lang w:eastAsia="fr-FR"/>
        </w:rPr>
        <w:t xml:space="preserve"> by continents: see diagram N°1)</w:t>
      </w:r>
      <w:r w:rsidR="00A345D4">
        <w:rPr>
          <w:rFonts w:eastAsia="Times New Roman"/>
          <w:sz w:val="24"/>
          <w:szCs w:val="24"/>
          <w:lang w:eastAsia="fr-FR"/>
        </w:rPr>
        <w:t>, we</w:t>
      </w:r>
      <w:r w:rsidR="00137EA3">
        <w:rPr>
          <w:rFonts w:eastAsia="Times New Roman"/>
          <w:sz w:val="24"/>
          <w:szCs w:val="24"/>
          <w:lang w:eastAsia="fr-FR"/>
        </w:rPr>
        <w:t xml:space="preserve"> see clearly that this choice can </w:t>
      </w:r>
      <w:r w:rsidR="00852950">
        <w:rPr>
          <w:rFonts w:eastAsia="Times New Roman"/>
          <w:sz w:val="24"/>
          <w:szCs w:val="24"/>
          <w:lang w:eastAsia="fr-FR"/>
        </w:rPr>
        <w:t>fall</w:t>
      </w:r>
      <w:r w:rsidR="00137EA3">
        <w:rPr>
          <w:rFonts w:eastAsia="Times New Roman"/>
          <w:sz w:val="24"/>
          <w:szCs w:val="24"/>
          <w:lang w:eastAsia="fr-FR"/>
        </w:rPr>
        <w:t xml:space="preserve"> into conflict with the teaching itself. According to the </w:t>
      </w:r>
      <w:r w:rsidR="00137EA3" w:rsidRPr="007925E7">
        <w:rPr>
          <w:rFonts w:eastAsia="Times New Roman"/>
          <w:i/>
          <w:sz w:val="24"/>
          <w:szCs w:val="24"/>
          <w:lang w:eastAsia="fr-FR"/>
        </w:rPr>
        <w:t>Fama Fraternitatis</w:t>
      </w:r>
      <w:r w:rsidR="00137EA3" w:rsidRPr="007925E7">
        <w:rPr>
          <w:rFonts w:eastAsia="Times New Roman"/>
          <w:sz w:val="24"/>
          <w:szCs w:val="24"/>
          <w:lang w:eastAsia="fr-FR"/>
        </w:rPr>
        <w:t xml:space="preserve"> (</w:t>
      </w:r>
      <w:r w:rsidR="00137EA3" w:rsidRPr="0017478A">
        <w:rPr>
          <w:rFonts w:eastAsia="Times New Roman"/>
          <w:i/>
          <w:sz w:val="24"/>
          <w:szCs w:val="24"/>
          <w:lang w:eastAsia="fr-FR"/>
        </w:rPr>
        <w:t>the Call of the Brotherhood</w:t>
      </w:r>
      <w:r w:rsidR="00137EA3" w:rsidRPr="007925E7">
        <w:rPr>
          <w:rFonts w:eastAsia="Times New Roman"/>
          <w:sz w:val="24"/>
          <w:szCs w:val="24"/>
          <w:lang w:eastAsia="fr-FR"/>
        </w:rPr>
        <w:t>, 1614</w:t>
      </w:r>
      <w:r w:rsidR="00FD7515">
        <w:rPr>
          <w:rFonts w:eastAsia="Times New Roman"/>
          <w:sz w:val="24"/>
          <w:szCs w:val="24"/>
          <w:lang w:eastAsia="fr-FR"/>
        </w:rPr>
        <w:t>)</w:t>
      </w:r>
      <w:r w:rsidR="00137EA3">
        <w:rPr>
          <w:rFonts w:eastAsia="Times New Roman"/>
          <w:sz w:val="24"/>
          <w:szCs w:val="24"/>
          <w:lang w:eastAsia="fr-FR"/>
        </w:rPr>
        <w:t xml:space="preserve"> the ancient brothers of the first (mythical) Rosycross</w:t>
      </w:r>
      <w:r w:rsidR="00FD7515">
        <w:rPr>
          <w:rFonts w:eastAsia="Times New Roman"/>
          <w:sz w:val="24"/>
          <w:szCs w:val="24"/>
          <w:lang w:eastAsia="fr-FR"/>
        </w:rPr>
        <w:t xml:space="preserve"> B</w:t>
      </w:r>
      <w:r w:rsidR="00137EA3">
        <w:rPr>
          <w:rFonts w:eastAsia="Times New Roman"/>
          <w:sz w:val="24"/>
          <w:szCs w:val="24"/>
          <w:lang w:eastAsia="fr-FR"/>
        </w:rPr>
        <w:t xml:space="preserve">rotherhood had to obey six fundamental rules, </w:t>
      </w:r>
      <w:r w:rsidR="00F9506B">
        <w:rPr>
          <w:rFonts w:eastAsia="Times New Roman"/>
          <w:sz w:val="24"/>
          <w:szCs w:val="24"/>
          <w:lang w:eastAsia="fr-FR"/>
        </w:rPr>
        <w:t>called the “sixfold agreement”</w:t>
      </w:r>
      <w:r w:rsidR="00450211">
        <w:rPr>
          <w:rFonts w:eastAsia="Times New Roman"/>
          <w:sz w:val="24"/>
          <w:szCs w:val="24"/>
          <w:lang w:eastAsia="fr-FR"/>
        </w:rPr>
        <w:t xml:space="preserve"> (see chart</w:t>
      </w:r>
      <w:r w:rsidR="00F9506B">
        <w:rPr>
          <w:rFonts w:eastAsia="Times New Roman"/>
          <w:sz w:val="24"/>
          <w:szCs w:val="24"/>
          <w:lang w:eastAsia="fr-FR"/>
        </w:rPr>
        <w:t xml:space="preserve"> N°2). </w:t>
      </w:r>
      <w:r w:rsidR="000A622E">
        <w:rPr>
          <w:rFonts w:eastAsia="Times New Roman"/>
          <w:sz w:val="24"/>
          <w:szCs w:val="24"/>
          <w:lang w:eastAsia="fr-FR"/>
        </w:rPr>
        <w:t>Second rule</w:t>
      </w:r>
      <w:r w:rsidR="00137EA3">
        <w:rPr>
          <w:rFonts w:eastAsia="Times New Roman"/>
          <w:sz w:val="24"/>
          <w:szCs w:val="24"/>
          <w:lang w:eastAsia="fr-FR"/>
        </w:rPr>
        <w:t xml:space="preserve"> </w:t>
      </w:r>
      <w:r w:rsidR="000A622E">
        <w:rPr>
          <w:rFonts w:eastAsia="Times New Roman"/>
          <w:sz w:val="24"/>
          <w:szCs w:val="24"/>
          <w:lang w:eastAsia="fr-FR"/>
        </w:rPr>
        <w:t>is</w:t>
      </w:r>
      <w:r w:rsidR="00137EA3">
        <w:rPr>
          <w:rFonts w:eastAsia="Times New Roman"/>
          <w:sz w:val="24"/>
          <w:szCs w:val="24"/>
          <w:lang w:eastAsia="fr-FR"/>
        </w:rPr>
        <w:t xml:space="preserve"> as follows: “</w:t>
      </w:r>
      <w:r w:rsidR="000A622E">
        <w:rPr>
          <w:rFonts w:eastAsia="Times New Roman"/>
          <w:sz w:val="24"/>
          <w:szCs w:val="24"/>
          <w:lang w:eastAsia="fr-FR"/>
        </w:rPr>
        <w:t>N</w:t>
      </w:r>
      <w:r w:rsidR="00137EA3" w:rsidRPr="0017478A">
        <w:rPr>
          <w:rFonts w:eastAsia="Times New Roman"/>
          <w:sz w:val="24"/>
          <w:szCs w:val="24"/>
          <w:lang w:eastAsia="fr-FR"/>
        </w:rPr>
        <w:t xml:space="preserve">one is to be forced by the brotherhood to </w:t>
      </w:r>
      <w:r w:rsidR="00A345D4">
        <w:rPr>
          <w:rFonts w:eastAsia="Times New Roman"/>
          <w:sz w:val="24"/>
          <w:szCs w:val="24"/>
          <w:lang w:eastAsia="fr-FR"/>
        </w:rPr>
        <w:t>wear</w:t>
      </w:r>
      <w:r w:rsidR="00137EA3" w:rsidRPr="0017478A">
        <w:rPr>
          <w:rFonts w:eastAsia="Times New Roman"/>
          <w:sz w:val="24"/>
          <w:szCs w:val="24"/>
          <w:lang w:eastAsia="fr-FR"/>
        </w:rPr>
        <w:t xml:space="preserve"> certain clothes but </w:t>
      </w:r>
      <w:r w:rsidR="00A345D4">
        <w:rPr>
          <w:rFonts w:eastAsia="Times New Roman"/>
          <w:sz w:val="24"/>
          <w:szCs w:val="24"/>
          <w:lang w:eastAsia="fr-FR"/>
        </w:rPr>
        <w:t>should follow</w:t>
      </w:r>
      <w:r w:rsidR="00137EA3" w:rsidRPr="0017478A">
        <w:rPr>
          <w:rFonts w:eastAsia="Times New Roman"/>
          <w:sz w:val="24"/>
          <w:szCs w:val="24"/>
          <w:lang w:eastAsia="fr-FR"/>
        </w:rPr>
        <w:t xml:space="preserve"> the habits of the country.</w:t>
      </w:r>
      <w:r w:rsidR="00137EA3">
        <w:rPr>
          <w:rFonts w:eastAsia="Times New Roman"/>
          <w:sz w:val="24"/>
          <w:szCs w:val="24"/>
          <w:lang w:eastAsia="fr-FR"/>
        </w:rPr>
        <w:t>” That is to say that invisibility is a kind of s</w:t>
      </w:r>
      <w:r w:rsidR="00852950">
        <w:rPr>
          <w:rFonts w:eastAsia="Times New Roman"/>
          <w:sz w:val="24"/>
          <w:szCs w:val="24"/>
          <w:lang w:eastAsia="fr-FR"/>
        </w:rPr>
        <w:t>trategy performed by the eldest</w:t>
      </w:r>
      <w:r w:rsidR="00137EA3">
        <w:rPr>
          <w:rFonts w:eastAsia="Times New Roman"/>
          <w:sz w:val="24"/>
          <w:szCs w:val="24"/>
          <w:lang w:eastAsia="fr-FR"/>
        </w:rPr>
        <w:t xml:space="preserve"> </w:t>
      </w:r>
      <w:r w:rsidR="000A622E">
        <w:rPr>
          <w:rFonts w:eastAsia="Times New Roman"/>
          <w:sz w:val="24"/>
          <w:szCs w:val="24"/>
          <w:lang w:eastAsia="fr-FR"/>
        </w:rPr>
        <w:t>brothers</w:t>
      </w:r>
      <w:r w:rsidR="00137EA3">
        <w:rPr>
          <w:rFonts w:eastAsia="Times New Roman"/>
          <w:sz w:val="24"/>
          <w:szCs w:val="24"/>
          <w:lang w:eastAsia="fr-FR"/>
        </w:rPr>
        <w:t xml:space="preserve"> which has to be imitated by followers in order to avoid risky situations where the Brotherhood could not be </w:t>
      </w:r>
      <w:r w:rsidR="000A622E">
        <w:rPr>
          <w:rFonts w:eastAsia="Times New Roman"/>
          <w:sz w:val="24"/>
          <w:szCs w:val="24"/>
          <w:lang w:eastAsia="fr-FR"/>
        </w:rPr>
        <w:t xml:space="preserve">kept secret. </w:t>
      </w:r>
    </w:p>
    <w:p w:rsidR="00137EA3" w:rsidRPr="007925E7" w:rsidRDefault="00137EA3" w:rsidP="002E18D0">
      <w:pPr>
        <w:spacing w:after="0" w:line="240" w:lineRule="auto"/>
        <w:jc w:val="both"/>
        <w:rPr>
          <w:rFonts w:eastAsia="Times New Roman"/>
          <w:sz w:val="24"/>
          <w:szCs w:val="24"/>
          <w:lang w:eastAsia="fr-FR"/>
        </w:rPr>
      </w:pPr>
    </w:p>
    <w:p w:rsidR="002E18D0" w:rsidRPr="007925E7" w:rsidRDefault="00940B6C" w:rsidP="007E7EB5">
      <w:pPr>
        <w:pStyle w:val="Titre3"/>
        <w:rPr>
          <w:lang w:eastAsia="fr-FR"/>
        </w:rPr>
      </w:pPr>
      <w:r w:rsidRPr="007925E7">
        <w:rPr>
          <w:lang w:eastAsia="fr-FR"/>
        </w:rPr>
        <w:tab/>
        <w:t>The power of conviction depends on the tra</w:t>
      </w:r>
      <w:r w:rsidR="00A345D4">
        <w:rPr>
          <w:lang w:eastAsia="fr-FR"/>
        </w:rPr>
        <w:t xml:space="preserve">nsparency of advocacy </w:t>
      </w:r>
    </w:p>
    <w:p w:rsidR="002E18D0" w:rsidRPr="007925E7" w:rsidRDefault="002E18D0"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The corollary problem directly involved in the </w:t>
      </w:r>
      <w:r w:rsidR="00A75BD7">
        <w:rPr>
          <w:rFonts w:eastAsia="Times New Roman"/>
          <w:sz w:val="24"/>
          <w:szCs w:val="24"/>
          <w:lang w:eastAsia="fr-FR"/>
        </w:rPr>
        <w:t>previous one</w:t>
      </w:r>
      <w:r w:rsidR="00A75BD7" w:rsidRPr="007925E7">
        <w:rPr>
          <w:rFonts w:eastAsia="Times New Roman"/>
          <w:sz w:val="24"/>
          <w:szCs w:val="24"/>
          <w:lang w:eastAsia="fr-FR"/>
        </w:rPr>
        <w:t xml:space="preserve"> </w:t>
      </w:r>
      <w:r w:rsidRPr="007925E7">
        <w:rPr>
          <w:rFonts w:eastAsia="Times New Roman"/>
          <w:sz w:val="24"/>
          <w:szCs w:val="24"/>
          <w:lang w:eastAsia="fr-FR"/>
        </w:rPr>
        <w:t xml:space="preserve">is </w:t>
      </w:r>
      <w:r w:rsidR="00D12E28" w:rsidRPr="007925E7">
        <w:rPr>
          <w:rFonts w:eastAsia="Times New Roman"/>
          <w:sz w:val="24"/>
          <w:szCs w:val="24"/>
          <w:lang w:eastAsia="fr-FR"/>
        </w:rPr>
        <w:t>to be solved</w:t>
      </w:r>
      <w:r w:rsidRPr="007925E7">
        <w:rPr>
          <w:rFonts w:eastAsia="Times New Roman"/>
          <w:sz w:val="24"/>
          <w:szCs w:val="24"/>
          <w:lang w:eastAsia="fr-FR"/>
        </w:rPr>
        <w:t xml:space="preserve"> by the analysis of the speech: To what extent did the discursive productions of the “</w:t>
      </w:r>
      <w:r w:rsidR="00187AB4" w:rsidRPr="007925E7">
        <w:rPr>
          <w:rFonts w:eastAsia="Times New Roman"/>
          <w:sz w:val="24"/>
          <w:szCs w:val="24"/>
          <w:lang w:eastAsia="fr-FR"/>
        </w:rPr>
        <w:t>activis</w:t>
      </w:r>
      <w:r w:rsidRPr="007925E7">
        <w:rPr>
          <w:rFonts w:eastAsia="Times New Roman"/>
          <w:sz w:val="24"/>
          <w:szCs w:val="24"/>
          <w:lang w:eastAsia="fr-FR"/>
        </w:rPr>
        <w:t>ts” arise with common designs and registers of scientific neutrality, which would thus reinforce their power of conviction</w:t>
      </w:r>
      <w:r w:rsidR="00D12E28" w:rsidRPr="007925E7">
        <w:rPr>
          <w:rFonts w:eastAsia="Times New Roman"/>
          <w:sz w:val="24"/>
          <w:szCs w:val="24"/>
          <w:lang w:eastAsia="fr-FR"/>
        </w:rPr>
        <w:t xml:space="preserve"> (e.g. experience of “déjà vu”</w:t>
      </w:r>
      <w:r w:rsidR="00940B6C" w:rsidRPr="007925E7">
        <w:rPr>
          <w:rFonts w:eastAsia="Times New Roman"/>
          <w:sz w:val="24"/>
          <w:szCs w:val="24"/>
          <w:lang w:eastAsia="fr-FR"/>
        </w:rPr>
        <w:t>, when one can think</w:t>
      </w:r>
      <w:r w:rsidR="00D12E28" w:rsidRPr="007925E7">
        <w:rPr>
          <w:rFonts w:eastAsia="Times New Roman"/>
          <w:sz w:val="24"/>
          <w:szCs w:val="24"/>
          <w:lang w:eastAsia="fr-FR"/>
        </w:rPr>
        <w:t xml:space="preserve"> “there is nothing new”)</w:t>
      </w:r>
      <w:r w:rsidRPr="007925E7">
        <w:rPr>
          <w:rFonts w:eastAsia="Times New Roman"/>
          <w:sz w:val="24"/>
          <w:szCs w:val="24"/>
          <w:lang w:eastAsia="fr-FR"/>
        </w:rPr>
        <w:t xml:space="preserve">? Or on the contrary, in what manner </w:t>
      </w:r>
      <w:r w:rsidR="00FD7515">
        <w:rPr>
          <w:rFonts w:eastAsia="Times New Roman"/>
          <w:sz w:val="24"/>
          <w:szCs w:val="24"/>
          <w:lang w:eastAsia="fr-FR"/>
        </w:rPr>
        <w:t xml:space="preserve">does </w:t>
      </w:r>
      <w:r w:rsidRPr="007925E7">
        <w:rPr>
          <w:rFonts w:eastAsia="Times New Roman"/>
          <w:sz w:val="24"/>
          <w:szCs w:val="24"/>
          <w:lang w:eastAsia="fr-FR"/>
        </w:rPr>
        <w:t xml:space="preserve">the speech (and the related body posture: passive resistance, vindication, threat, complex of victimization…) </w:t>
      </w:r>
      <w:r w:rsidR="00A75BD7">
        <w:rPr>
          <w:rFonts w:eastAsia="Times New Roman"/>
          <w:sz w:val="24"/>
          <w:szCs w:val="24"/>
          <w:lang w:eastAsia="fr-FR"/>
        </w:rPr>
        <w:t>en</w:t>
      </w:r>
      <w:r w:rsidR="00FD7515">
        <w:rPr>
          <w:rFonts w:eastAsia="Times New Roman"/>
          <w:sz w:val="24"/>
          <w:szCs w:val="24"/>
          <w:lang w:eastAsia="fr-FR"/>
        </w:rPr>
        <w:t>hance</w:t>
      </w:r>
      <w:r w:rsidR="00A75BD7" w:rsidRPr="007925E7">
        <w:rPr>
          <w:rFonts w:eastAsia="Times New Roman"/>
          <w:sz w:val="24"/>
          <w:szCs w:val="24"/>
          <w:lang w:eastAsia="fr-FR"/>
        </w:rPr>
        <w:t xml:space="preserve"> </w:t>
      </w:r>
      <w:r w:rsidRPr="007925E7">
        <w:rPr>
          <w:rFonts w:eastAsia="Times New Roman"/>
          <w:sz w:val="24"/>
          <w:szCs w:val="24"/>
          <w:lang w:eastAsia="fr-FR"/>
        </w:rPr>
        <w:t xml:space="preserve">the effectiveness of the monstration (e.g. experience of “jamais vu” – never </w:t>
      </w:r>
      <w:r w:rsidR="00A345D4" w:rsidRPr="007925E7">
        <w:rPr>
          <w:rFonts w:eastAsia="Times New Roman"/>
          <w:sz w:val="24"/>
          <w:szCs w:val="24"/>
          <w:lang w:eastAsia="fr-FR"/>
        </w:rPr>
        <w:t xml:space="preserve">before </w:t>
      </w:r>
      <w:r w:rsidRPr="007925E7">
        <w:rPr>
          <w:rFonts w:eastAsia="Times New Roman"/>
          <w:sz w:val="24"/>
          <w:szCs w:val="24"/>
          <w:lang w:eastAsia="fr-FR"/>
        </w:rPr>
        <w:t>seen)?</w:t>
      </w:r>
    </w:p>
    <w:p w:rsidR="002E18D0" w:rsidRPr="007925E7" w:rsidRDefault="002E18D0"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Lastly, the third component of the demonstration, the starting postulate indeed, supposes a visual relation to the world. The activity of displaying has become a sensitive battlefield, in </w:t>
      </w:r>
      <w:r w:rsidRPr="007925E7">
        <w:rPr>
          <w:rFonts w:eastAsia="Times New Roman"/>
          <w:sz w:val="24"/>
          <w:szCs w:val="24"/>
          <w:lang w:eastAsia="fr-FR"/>
        </w:rPr>
        <w:lastRenderedPageBreak/>
        <w:t xml:space="preserve">diversified arenas: at the hospital, in the medical community, even with the judge, close </w:t>
      </w:r>
      <w:r w:rsidR="00A75BD7">
        <w:rPr>
          <w:rFonts w:eastAsia="Times New Roman"/>
          <w:sz w:val="24"/>
          <w:szCs w:val="24"/>
          <w:lang w:eastAsia="fr-FR"/>
        </w:rPr>
        <w:t>relatives</w:t>
      </w:r>
      <w:r w:rsidRPr="007925E7">
        <w:rPr>
          <w:rFonts w:eastAsia="Times New Roman"/>
          <w:sz w:val="24"/>
          <w:szCs w:val="24"/>
          <w:lang w:eastAsia="fr-FR"/>
        </w:rPr>
        <w:t xml:space="preserve">, </w:t>
      </w:r>
      <w:r w:rsidR="00CD0E01">
        <w:rPr>
          <w:rFonts w:eastAsia="Times New Roman"/>
          <w:sz w:val="24"/>
          <w:szCs w:val="24"/>
          <w:lang w:eastAsia="fr-FR"/>
        </w:rPr>
        <w:t xml:space="preserve">or </w:t>
      </w:r>
      <w:r w:rsidRPr="007925E7">
        <w:rPr>
          <w:rFonts w:eastAsia="Times New Roman"/>
          <w:sz w:val="24"/>
          <w:szCs w:val="24"/>
          <w:lang w:eastAsia="fr-FR"/>
        </w:rPr>
        <w:t>followers of the same movement</w:t>
      </w:r>
      <w:r w:rsidR="00FD7515" w:rsidRPr="007925E7">
        <w:rPr>
          <w:rFonts w:eastAsia="Times New Roman"/>
          <w:sz w:val="24"/>
          <w:szCs w:val="24"/>
          <w:lang w:eastAsia="fr-FR"/>
        </w:rPr>
        <w:t>…</w:t>
      </w:r>
    </w:p>
    <w:p w:rsidR="00940B6C" w:rsidRPr="007925E7" w:rsidRDefault="002E18D0" w:rsidP="002E18D0">
      <w:pPr>
        <w:spacing w:after="0" w:line="240" w:lineRule="auto"/>
        <w:jc w:val="both"/>
        <w:rPr>
          <w:rFonts w:eastAsia="Times New Roman"/>
          <w:sz w:val="24"/>
          <w:szCs w:val="24"/>
          <w:lang w:eastAsia="fr-FR"/>
        </w:rPr>
      </w:pPr>
      <w:r w:rsidRPr="007925E7">
        <w:rPr>
          <w:rFonts w:eastAsia="Times New Roman"/>
          <w:sz w:val="24"/>
          <w:szCs w:val="24"/>
          <w:lang w:eastAsia="fr-FR"/>
        </w:rPr>
        <w:t xml:space="preserve">Hence the present study seeks to </w:t>
      </w:r>
      <w:r w:rsidR="00940B6C" w:rsidRPr="007925E7">
        <w:rPr>
          <w:rFonts w:eastAsia="Times New Roman"/>
          <w:sz w:val="24"/>
          <w:szCs w:val="24"/>
          <w:lang w:eastAsia="fr-FR"/>
        </w:rPr>
        <w:t>classify:</w:t>
      </w:r>
    </w:p>
    <w:p w:rsidR="00940B6C" w:rsidRPr="007925E7" w:rsidRDefault="00FD7515" w:rsidP="00940B6C">
      <w:pPr>
        <w:numPr>
          <w:ilvl w:val="0"/>
          <w:numId w:val="1"/>
        </w:numPr>
        <w:spacing w:after="0" w:line="240" w:lineRule="auto"/>
        <w:jc w:val="both"/>
        <w:rPr>
          <w:rFonts w:eastAsia="Times New Roman"/>
          <w:sz w:val="24"/>
          <w:szCs w:val="24"/>
          <w:lang w:eastAsia="fr-FR"/>
        </w:rPr>
      </w:pPr>
      <w:r>
        <w:rPr>
          <w:rFonts w:eastAsia="Times New Roman"/>
          <w:sz w:val="24"/>
          <w:szCs w:val="24"/>
          <w:lang w:eastAsia="fr-FR"/>
        </w:rPr>
        <w:t>T</w:t>
      </w:r>
      <w:r w:rsidR="002E18D0" w:rsidRPr="007925E7">
        <w:rPr>
          <w:rFonts w:eastAsia="Times New Roman"/>
          <w:sz w:val="24"/>
          <w:szCs w:val="24"/>
          <w:lang w:eastAsia="fr-FR"/>
        </w:rPr>
        <w:t>he methods by which discussed practices or groups succeed</w:t>
      </w:r>
      <w:r w:rsidR="00940B6C" w:rsidRPr="007925E7">
        <w:rPr>
          <w:rFonts w:eastAsia="Times New Roman"/>
          <w:sz w:val="24"/>
          <w:szCs w:val="24"/>
          <w:lang w:eastAsia="fr-FR"/>
        </w:rPr>
        <w:t xml:space="preserve"> (or not)</w:t>
      </w:r>
      <w:r w:rsidR="002E18D0" w:rsidRPr="007925E7">
        <w:rPr>
          <w:rFonts w:eastAsia="Times New Roman"/>
          <w:sz w:val="24"/>
          <w:szCs w:val="24"/>
          <w:lang w:eastAsia="fr-FR"/>
        </w:rPr>
        <w:t xml:space="preserve"> in drawing the attention of all</w:t>
      </w:r>
      <w:r w:rsidR="00940B6C" w:rsidRPr="007925E7">
        <w:rPr>
          <w:rFonts w:eastAsia="Times New Roman"/>
          <w:sz w:val="24"/>
          <w:szCs w:val="24"/>
          <w:lang w:eastAsia="fr-FR"/>
        </w:rPr>
        <w:t>,</w:t>
      </w:r>
      <w:r w:rsidR="002E18D0" w:rsidRPr="007925E7">
        <w:rPr>
          <w:rFonts w:eastAsia="Times New Roman"/>
          <w:sz w:val="24"/>
          <w:szCs w:val="24"/>
          <w:lang w:eastAsia="fr-FR"/>
        </w:rPr>
        <w:t xml:space="preserve"> </w:t>
      </w:r>
    </w:p>
    <w:p w:rsidR="002E18D0" w:rsidRPr="007925E7" w:rsidRDefault="00FD7515" w:rsidP="00940B6C">
      <w:pPr>
        <w:numPr>
          <w:ilvl w:val="0"/>
          <w:numId w:val="1"/>
        </w:numPr>
        <w:spacing w:after="0" w:line="240" w:lineRule="auto"/>
        <w:jc w:val="both"/>
        <w:rPr>
          <w:rFonts w:eastAsia="Times New Roman"/>
          <w:sz w:val="24"/>
          <w:szCs w:val="24"/>
          <w:lang w:eastAsia="fr-FR"/>
        </w:rPr>
      </w:pPr>
      <w:r w:rsidRPr="007925E7">
        <w:rPr>
          <w:rFonts w:eastAsia="Times New Roman"/>
          <w:sz w:val="24"/>
          <w:szCs w:val="24"/>
          <w:lang w:eastAsia="fr-FR"/>
        </w:rPr>
        <w:t>And</w:t>
      </w:r>
      <w:r w:rsidR="002E18D0" w:rsidRPr="007925E7">
        <w:rPr>
          <w:rFonts w:eastAsia="Times New Roman"/>
          <w:sz w:val="24"/>
          <w:szCs w:val="24"/>
          <w:lang w:eastAsia="fr-FR"/>
        </w:rPr>
        <w:t xml:space="preserve"> </w:t>
      </w:r>
      <w:r w:rsidR="00940B6C" w:rsidRPr="007925E7">
        <w:rPr>
          <w:rFonts w:eastAsia="Times New Roman"/>
          <w:sz w:val="24"/>
          <w:szCs w:val="24"/>
          <w:lang w:eastAsia="fr-FR"/>
        </w:rPr>
        <w:t xml:space="preserve">the ways </w:t>
      </w:r>
      <w:r w:rsidR="00A345D4">
        <w:rPr>
          <w:rFonts w:eastAsia="Times New Roman"/>
          <w:sz w:val="24"/>
          <w:szCs w:val="24"/>
          <w:lang w:eastAsia="fr-FR"/>
        </w:rPr>
        <w:t xml:space="preserve">in which </w:t>
      </w:r>
      <w:r w:rsidR="00940B6C" w:rsidRPr="007925E7">
        <w:rPr>
          <w:rFonts w:eastAsia="Times New Roman"/>
          <w:sz w:val="24"/>
          <w:szCs w:val="24"/>
          <w:lang w:eastAsia="fr-FR"/>
        </w:rPr>
        <w:t xml:space="preserve">their discourses succeed (or not) </w:t>
      </w:r>
      <w:r w:rsidR="002E18D0" w:rsidRPr="007925E7">
        <w:rPr>
          <w:rFonts w:eastAsia="Times New Roman"/>
          <w:sz w:val="24"/>
          <w:szCs w:val="24"/>
          <w:lang w:eastAsia="fr-FR"/>
        </w:rPr>
        <w:t xml:space="preserve">in obtaining the dignity of stable consolidated categories, (e.g. administrative practices, </w:t>
      </w:r>
      <w:r w:rsidR="00A345D4">
        <w:rPr>
          <w:rFonts w:eastAsia="Times New Roman"/>
          <w:sz w:val="24"/>
          <w:szCs w:val="24"/>
          <w:lang w:eastAsia="fr-FR"/>
        </w:rPr>
        <w:t>laws, w</w:t>
      </w:r>
      <w:r w:rsidR="002E18D0" w:rsidRPr="007925E7">
        <w:rPr>
          <w:rFonts w:eastAsia="Times New Roman"/>
          <w:sz w:val="24"/>
          <w:szCs w:val="24"/>
          <w:lang w:eastAsia="fr-FR"/>
        </w:rPr>
        <w:t>ill</w:t>
      </w:r>
      <w:r w:rsidR="00A345D4">
        <w:rPr>
          <w:rFonts w:eastAsia="Times New Roman"/>
          <w:sz w:val="24"/>
          <w:szCs w:val="24"/>
          <w:lang w:eastAsia="fr-FR"/>
        </w:rPr>
        <w:t>s</w:t>
      </w:r>
      <w:r w:rsidR="002E18D0" w:rsidRPr="007925E7">
        <w:rPr>
          <w:rFonts w:eastAsia="Times New Roman"/>
          <w:sz w:val="24"/>
          <w:szCs w:val="24"/>
          <w:lang w:eastAsia="fr-FR"/>
        </w:rPr>
        <w:t>, disciplinary, social recognition</w:t>
      </w:r>
      <w:r w:rsidRPr="007925E7">
        <w:rPr>
          <w:rFonts w:eastAsia="Times New Roman"/>
          <w:sz w:val="24"/>
          <w:szCs w:val="24"/>
          <w:lang w:eastAsia="fr-FR"/>
        </w:rPr>
        <w:t>…</w:t>
      </w:r>
      <w:r w:rsidR="002E18D0" w:rsidRPr="007925E7">
        <w:rPr>
          <w:rFonts w:eastAsia="Times New Roman"/>
          <w:sz w:val="24"/>
          <w:szCs w:val="24"/>
          <w:lang w:eastAsia="fr-FR"/>
        </w:rPr>
        <w:t>)</w:t>
      </w:r>
    </w:p>
    <w:p w:rsidR="00573E36" w:rsidRPr="007925E7" w:rsidRDefault="00573E36" w:rsidP="002A7B41">
      <w:pPr>
        <w:spacing w:after="0" w:line="240" w:lineRule="auto"/>
        <w:jc w:val="both"/>
        <w:rPr>
          <w:rFonts w:eastAsia="Times New Roman"/>
          <w:sz w:val="24"/>
          <w:szCs w:val="24"/>
          <w:lang w:eastAsia="fr-FR"/>
        </w:rPr>
      </w:pPr>
    </w:p>
    <w:p w:rsidR="002E18D0" w:rsidRPr="007925E7" w:rsidRDefault="002E18D0" w:rsidP="002A7B41">
      <w:pPr>
        <w:spacing w:after="0" w:line="240" w:lineRule="auto"/>
        <w:jc w:val="both"/>
        <w:rPr>
          <w:rFonts w:eastAsia="Times New Roman"/>
          <w:sz w:val="24"/>
          <w:szCs w:val="24"/>
          <w:lang w:eastAsia="fr-FR"/>
        </w:rPr>
      </w:pPr>
    </w:p>
    <w:p w:rsidR="00573E36" w:rsidRPr="007925E7" w:rsidRDefault="00573E36" w:rsidP="00842EBA">
      <w:pPr>
        <w:pStyle w:val="Titre2"/>
        <w:rPr>
          <w:lang w:eastAsia="fr-FR"/>
        </w:rPr>
      </w:pPr>
      <w:r w:rsidRPr="007925E7">
        <w:rPr>
          <w:lang w:eastAsia="fr-FR"/>
        </w:rPr>
        <w:t>End-of-life advocacy and its diversified arenas</w:t>
      </w:r>
    </w:p>
    <w:p w:rsidR="00714F78" w:rsidRPr="007925E7" w:rsidRDefault="00940B6C" w:rsidP="00842EBA">
      <w:pPr>
        <w:pStyle w:val="Titre3"/>
        <w:rPr>
          <w:lang w:eastAsia="fr-FR"/>
        </w:rPr>
      </w:pPr>
      <w:r w:rsidRPr="007925E7">
        <w:rPr>
          <w:lang w:eastAsia="fr-FR"/>
        </w:rPr>
        <w:tab/>
        <w:t xml:space="preserve">A historical </w:t>
      </w:r>
      <w:r w:rsidR="00714F78" w:rsidRPr="007925E7">
        <w:rPr>
          <w:lang w:eastAsia="fr-FR"/>
        </w:rPr>
        <w:t>over</w:t>
      </w:r>
      <w:r w:rsidRPr="007925E7">
        <w:rPr>
          <w:lang w:eastAsia="fr-FR"/>
        </w:rPr>
        <w:t>view of palliative and end-of-life health care</w:t>
      </w:r>
    </w:p>
    <w:p w:rsidR="00714F78" w:rsidRPr="00BF46B1" w:rsidRDefault="00940B6C" w:rsidP="00714F78">
      <w:pPr>
        <w:spacing w:after="0" w:line="240" w:lineRule="auto"/>
        <w:jc w:val="both"/>
        <w:rPr>
          <w:rFonts w:eastAsia="Times New Roman"/>
          <w:sz w:val="24"/>
          <w:szCs w:val="24"/>
        </w:rPr>
      </w:pPr>
      <w:r w:rsidRPr="007925E7">
        <w:rPr>
          <w:rFonts w:eastAsia="Times New Roman"/>
          <w:sz w:val="24"/>
          <w:szCs w:val="24"/>
          <w:lang w:eastAsia="fr-FR"/>
        </w:rPr>
        <w:t>Palliative care is something relatively new.</w:t>
      </w:r>
      <w:r w:rsidRPr="007925E7">
        <w:rPr>
          <w:rFonts w:eastAsia="+mn-ea" w:cs="+mn-cs"/>
          <w:color w:val="000000"/>
          <w:kern w:val="24"/>
          <w:sz w:val="24"/>
          <w:szCs w:val="24"/>
          <w:lang w:eastAsia="fr-FR"/>
        </w:rPr>
        <w:t xml:space="preserve"> </w:t>
      </w:r>
      <w:r w:rsidR="00DB144A">
        <w:rPr>
          <w:rFonts w:eastAsia="Times New Roman"/>
          <w:sz w:val="24"/>
          <w:szCs w:val="24"/>
        </w:rPr>
        <w:t>I</w:t>
      </w:r>
      <w:r w:rsidR="005F4E73">
        <w:rPr>
          <w:rFonts w:eastAsia="Times New Roman"/>
          <w:sz w:val="24"/>
          <w:szCs w:val="24"/>
        </w:rPr>
        <w:t>t</w:t>
      </w:r>
      <w:r w:rsidR="005F4E73" w:rsidRPr="007925E7">
        <w:rPr>
          <w:rFonts w:eastAsia="Times New Roman"/>
          <w:sz w:val="24"/>
          <w:szCs w:val="24"/>
        </w:rPr>
        <w:t xml:space="preserve"> </w:t>
      </w:r>
      <w:r w:rsidR="00A345D4">
        <w:rPr>
          <w:rFonts w:eastAsia="Times New Roman"/>
          <w:sz w:val="24"/>
          <w:szCs w:val="24"/>
        </w:rPr>
        <w:t>hardly</w:t>
      </w:r>
      <w:r w:rsidRPr="007925E7">
        <w:rPr>
          <w:rFonts w:eastAsia="Times New Roman"/>
          <w:sz w:val="24"/>
          <w:szCs w:val="24"/>
        </w:rPr>
        <w:t xml:space="preserve"> exist</w:t>
      </w:r>
      <w:r w:rsidR="00A345D4">
        <w:rPr>
          <w:rFonts w:eastAsia="Times New Roman"/>
          <w:sz w:val="24"/>
          <w:szCs w:val="24"/>
        </w:rPr>
        <w:t>ed</w:t>
      </w:r>
      <w:r w:rsidRPr="007925E7">
        <w:rPr>
          <w:rFonts w:eastAsia="Times New Roman"/>
          <w:sz w:val="24"/>
          <w:szCs w:val="24"/>
        </w:rPr>
        <w:t xml:space="preserve"> at all</w:t>
      </w:r>
      <w:r w:rsidR="00DB144A">
        <w:rPr>
          <w:rFonts w:eastAsia="Times New Roman"/>
          <w:sz w:val="24"/>
          <w:szCs w:val="24"/>
        </w:rPr>
        <w:t xml:space="preserve"> until</w:t>
      </w:r>
      <w:r w:rsidRPr="007925E7">
        <w:rPr>
          <w:rFonts w:eastAsia="Times New Roman"/>
          <w:sz w:val="24"/>
          <w:szCs w:val="24"/>
        </w:rPr>
        <w:t xml:space="preserve"> the </w:t>
      </w:r>
      <w:r w:rsidR="00187AB4" w:rsidRPr="007925E7">
        <w:rPr>
          <w:rFonts w:eastAsia="Times New Roman"/>
          <w:sz w:val="24"/>
          <w:szCs w:val="24"/>
        </w:rPr>
        <w:t>early 1970</w:t>
      </w:r>
      <w:r w:rsidRPr="007925E7">
        <w:rPr>
          <w:rFonts w:eastAsia="Times New Roman"/>
          <w:sz w:val="24"/>
          <w:szCs w:val="24"/>
        </w:rPr>
        <w:t>s</w:t>
      </w:r>
      <w:r w:rsidR="00DB144A">
        <w:rPr>
          <w:rFonts w:eastAsia="Times New Roman"/>
          <w:sz w:val="24"/>
          <w:szCs w:val="24"/>
        </w:rPr>
        <w:t>.</w:t>
      </w:r>
      <w:r w:rsidRPr="007925E7">
        <w:rPr>
          <w:rFonts w:eastAsia="Times New Roman"/>
          <w:sz w:val="24"/>
          <w:szCs w:val="24"/>
        </w:rPr>
        <w:t xml:space="preserve"> </w:t>
      </w:r>
      <w:r w:rsidR="00DB144A">
        <w:rPr>
          <w:rFonts w:eastAsia="Times New Roman"/>
          <w:sz w:val="24"/>
          <w:szCs w:val="24"/>
        </w:rPr>
        <w:t>T</w:t>
      </w:r>
      <w:r w:rsidR="00151878" w:rsidRPr="007925E7">
        <w:rPr>
          <w:rFonts w:eastAsia="Times New Roman"/>
          <w:sz w:val="24"/>
          <w:szCs w:val="24"/>
        </w:rPr>
        <w:t xml:space="preserve">he pioneer </w:t>
      </w:r>
      <w:r w:rsidR="00440793" w:rsidRPr="007925E7">
        <w:rPr>
          <w:rFonts w:eastAsia="Times New Roman"/>
          <w:sz w:val="24"/>
          <w:szCs w:val="24"/>
        </w:rPr>
        <w:t>was Saint Christopher</w:t>
      </w:r>
      <w:r w:rsidR="00151878" w:rsidRPr="007925E7">
        <w:rPr>
          <w:rFonts w:eastAsia="Times New Roman"/>
          <w:sz w:val="24"/>
          <w:szCs w:val="24"/>
        </w:rPr>
        <w:t xml:space="preserve"> </w:t>
      </w:r>
      <w:r w:rsidR="00FD7515">
        <w:rPr>
          <w:rFonts w:eastAsia="Times New Roman"/>
          <w:sz w:val="24"/>
          <w:szCs w:val="24"/>
        </w:rPr>
        <w:t>H</w:t>
      </w:r>
      <w:r w:rsidR="00151878" w:rsidRPr="007925E7">
        <w:rPr>
          <w:rFonts w:eastAsia="Times New Roman"/>
          <w:sz w:val="24"/>
          <w:szCs w:val="24"/>
        </w:rPr>
        <w:t xml:space="preserve">ospice in London, created by Cicely Saunders in 1967, emblematic for modern palliative care. </w:t>
      </w:r>
      <w:r w:rsidR="0020200A">
        <w:rPr>
          <w:rFonts w:eastAsia="Times New Roman"/>
          <w:sz w:val="24"/>
          <w:szCs w:val="24"/>
        </w:rPr>
        <w:t xml:space="preserve">It </w:t>
      </w:r>
      <w:r w:rsidR="0020200A" w:rsidRPr="007925E7">
        <w:rPr>
          <w:rFonts w:eastAsia="Times New Roman"/>
          <w:sz w:val="24"/>
          <w:szCs w:val="24"/>
        </w:rPr>
        <w:t xml:space="preserve">involved </w:t>
      </w:r>
      <w:r w:rsidR="0020200A">
        <w:rPr>
          <w:rFonts w:eastAsia="Times New Roman"/>
          <w:sz w:val="24"/>
          <w:szCs w:val="24"/>
        </w:rPr>
        <w:t>m</w:t>
      </w:r>
      <w:r w:rsidR="00151878" w:rsidRPr="007925E7">
        <w:rPr>
          <w:rFonts w:eastAsia="Times New Roman"/>
          <w:sz w:val="24"/>
          <w:szCs w:val="24"/>
        </w:rPr>
        <w:t xml:space="preserve">ainly </w:t>
      </w:r>
      <w:r w:rsidR="0020200A">
        <w:rPr>
          <w:rFonts w:eastAsia="Times New Roman"/>
          <w:sz w:val="24"/>
          <w:szCs w:val="24"/>
        </w:rPr>
        <w:t>C</w:t>
      </w:r>
      <w:r w:rsidR="00151878" w:rsidRPr="007925E7">
        <w:rPr>
          <w:rFonts w:eastAsia="Times New Roman"/>
          <w:sz w:val="24"/>
          <w:szCs w:val="24"/>
        </w:rPr>
        <w:t xml:space="preserve">atholic </w:t>
      </w:r>
      <w:r w:rsidR="00440793" w:rsidRPr="007925E7">
        <w:rPr>
          <w:rFonts w:eastAsia="Times New Roman"/>
          <w:sz w:val="24"/>
          <w:szCs w:val="24"/>
        </w:rPr>
        <w:t>physicians</w:t>
      </w:r>
      <w:r w:rsidR="00151878" w:rsidRPr="007925E7">
        <w:rPr>
          <w:rFonts w:eastAsia="Times New Roman"/>
          <w:sz w:val="24"/>
          <w:szCs w:val="24"/>
        </w:rPr>
        <w:t xml:space="preserve">. </w:t>
      </w:r>
      <w:r w:rsidR="00440793" w:rsidRPr="007925E7">
        <w:rPr>
          <w:rFonts w:eastAsia="Times New Roman"/>
          <w:sz w:val="24"/>
          <w:szCs w:val="24"/>
        </w:rPr>
        <w:t xml:space="preserve">Then </w:t>
      </w:r>
      <w:r w:rsidR="0020200A">
        <w:rPr>
          <w:rFonts w:eastAsia="Times New Roman"/>
          <w:sz w:val="24"/>
          <w:szCs w:val="24"/>
        </w:rPr>
        <w:t>the experiment</w:t>
      </w:r>
      <w:r w:rsidR="0020200A" w:rsidRPr="007925E7">
        <w:rPr>
          <w:rFonts w:eastAsia="Times New Roman"/>
          <w:sz w:val="24"/>
          <w:szCs w:val="24"/>
        </w:rPr>
        <w:t xml:space="preserve"> </w:t>
      </w:r>
      <w:r w:rsidR="00440793" w:rsidRPr="007925E7">
        <w:rPr>
          <w:rFonts w:eastAsia="Times New Roman"/>
          <w:sz w:val="24"/>
          <w:szCs w:val="24"/>
        </w:rPr>
        <w:t xml:space="preserve">was </w:t>
      </w:r>
      <w:r w:rsidR="000A16CA">
        <w:rPr>
          <w:rFonts w:eastAsia="Times New Roman"/>
          <w:sz w:val="24"/>
          <w:szCs w:val="24"/>
        </w:rPr>
        <w:t>continued</w:t>
      </w:r>
      <w:r w:rsidR="000A16CA" w:rsidRPr="007925E7">
        <w:rPr>
          <w:rFonts w:eastAsia="Times New Roman"/>
          <w:sz w:val="24"/>
          <w:szCs w:val="24"/>
        </w:rPr>
        <w:t xml:space="preserve"> </w:t>
      </w:r>
      <w:r w:rsidR="00151878" w:rsidRPr="007925E7">
        <w:rPr>
          <w:rFonts w:eastAsia="Times New Roman"/>
          <w:sz w:val="24"/>
          <w:szCs w:val="24"/>
        </w:rPr>
        <w:t xml:space="preserve">in </w:t>
      </w:r>
      <w:smartTag w:uri="urn:schemas-microsoft-com:office:smarttags" w:element="country-region">
        <w:r w:rsidR="00151878" w:rsidRPr="007925E7">
          <w:rPr>
            <w:rFonts w:eastAsia="Times New Roman"/>
            <w:sz w:val="24"/>
            <w:szCs w:val="24"/>
          </w:rPr>
          <w:t>Canada</w:t>
        </w:r>
      </w:smartTag>
      <w:r w:rsidR="00151878" w:rsidRPr="007925E7">
        <w:rPr>
          <w:rFonts w:eastAsia="Times New Roman"/>
          <w:sz w:val="24"/>
          <w:szCs w:val="24"/>
        </w:rPr>
        <w:t xml:space="preserve">, by </w:t>
      </w:r>
      <w:r w:rsidR="00440793" w:rsidRPr="007925E7">
        <w:rPr>
          <w:rFonts w:eastAsia="Times New Roman"/>
          <w:sz w:val="24"/>
          <w:szCs w:val="24"/>
        </w:rPr>
        <w:t xml:space="preserve">the creation of </w:t>
      </w:r>
      <w:r w:rsidR="00151878" w:rsidRPr="007925E7">
        <w:rPr>
          <w:rFonts w:eastAsia="Times New Roman"/>
          <w:sz w:val="24"/>
          <w:szCs w:val="24"/>
        </w:rPr>
        <w:t>the first unit of palliative care within a hospital in the world</w:t>
      </w:r>
      <w:r w:rsidR="00BF46B1">
        <w:rPr>
          <w:rFonts w:eastAsia="Times New Roman"/>
          <w:sz w:val="24"/>
          <w:szCs w:val="24"/>
        </w:rPr>
        <w:t xml:space="preserve"> –</w:t>
      </w:r>
      <w:r w:rsidR="00151878" w:rsidRPr="007925E7">
        <w:rPr>
          <w:rFonts w:eastAsia="Times New Roman"/>
          <w:sz w:val="24"/>
          <w:szCs w:val="24"/>
        </w:rPr>
        <w:t xml:space="preserve"> in </w:t>
      </w:r>
      <w:smartTag w:uri="urn:schemas-microsoft-com:office:smarttags" w:element="City">
        <w:r w:rsidR="00151878" w:rsidRPr="007925E7">
          <w:rPr>
            <w:rFonts w:eastAsia="Times New Roman"/>
            <w:sz w:val="24"/>
            <w:szCs w:val="24"/>
          </w:rPr>
          <w:t>Montreal</w:t>
        </w:r>
      </w:smartTag>
      <w:r w:rsidR="00151878" w:rsidRPr="007925E7">
        <w:rPr>
          <w:rFonts w:eastAsia="Times New Roman"/>
          <w:sz w:val="24"/>
          <w:szCs w:val="24"/>
        </w:rPr>
        <w:t xml:space="preserve"> in 1975 (</w:t>
      </w:r>
      <w:smartTag w:uri="urn:schemas-microsoft-com:office:smarttags" w:element="place">
        <w:smartTag w:uri="urn:schemas-microsoft-com:office:smarttags" w:element="PlaceName">
          <w:r w:rsidR="00151878" w:rsidRPr="007925E7">
            <w:rPr>
              <w:rFonts w:eastAsia="Times New Roman"/>
              <w:sz w:val="24"/>
              <w:szCs w:val="24"/>
            </w:rPr>
            <w:t>Royal</w:t>
          </w:r>
        </w:smartTag>
        <w:r w:rsidR="00151878" w:rsidRPr="007925E7">
          <w:rPr>
            <w:rFonts w:eastAsia="Times New Roman"/>
            <w:sz w:val="24"/>
            <w:szCs w:val="24"/>
          </w:rPr>
          <w:t xml:space="preserve"> </w:t>
        </w:r>
        <w:smartTag w:uri="urn:schemas-microsoft-com:office:smarttags" w:element="PlaceName">
          <w:r w:rsidR="00151878" w:rsidRPr="007925E7">
            <w:rPr>
              <w:rFonts w:eastAsia="Times New Roman"/>
              <w:sz w:val="24"/>
              <w:szCs w:val="24"/>
            </w:rPr>
            <w:t>Victoria</w:t>
          </w:r>
        </w:smartTag>
        <w:r w:rsidR="00151878" w:rsidRPr="007925E7">
          <w:rPr>
            <w:rFonts w:eastAsia="Times New Roman"/>
            <w:sz w:val="24"/>
            <w:szCs w:val="24"/>
          </w:rPr>
          <w:t xml:space="preserve"> </w:t>
        </w:r>
        <w:smartTag w:uri="urn:schemas-microsoft-com:office:smarttags" w:element="PlaceName">
          <w:r w:rsidR="00151878" w:rsidRPr="007925E7">
            <w:rPr>
              <w:rFonts w:eastAsia="Times New Roman"/>
              <w:sz w:val="24"/>
              <w:szCs w:val="24"/>
            </w:rPr>
            <w:t>Hospital</w:t>
          </w:r>
        </w:smartTag>
      </w:smartTag>
      <w:r w:rsidR="00151878" w:rsidRPr="007925E7">
        <w:rPr>
          <w:rFonts w:eastAsia="Times New Roman"/>
          <w:sz w:val="24"/>
          <w:szCs w:val="24"/>
        </w:rPr>
        <w:t>)</w:t>
      </w:r>
      <w:r w:rsidR="00440793" w:rsidRPr="007925E7">
        <w:rPr>
          <w:rFonts w:eastAsia="Times New Roman"/>
          <w:sz w:val="24"/>
          <w:szCs w:val="24"/>
        </w:rPr>
        <w:t xml:space="preserve">. </w:t>
      </w:r>
      <w:r w:rsidR="00102E57" w:rsidRPr="007925E7">
        <w:rPr>
          <w:rFonts w:eastAsia="Times New Roman"/>
          <w:sz w:val="24"/>
          <w:szCs w:val="24"/>
        </w:rPr>
        <w:t>Palliat</w:t>
      </w:r>
      <w:r w:rsidR="00A345D4">
        <w:rPr>
          <w:rFonts w:eastAsia="Times New Roman"/>
          <w:sz w:val="24"/>
          <w:szCs w:val="24"/>
        </w:rPr>
        <w:t xml:space="preserve">ive care appeared suddenly as an </w:t>
      </w:r>
      <w:r w:rsidR="00102E57" w:rsidRPr="007925E7">
        <w:rPr>
          <w:rFonts w:eastAsia="Times New Roman"/>
          <w:sz w:val="24"/>
          <w:szCs w:val="24"/>
        </w:rPr>
        <w:t xml:space="preserve">innovative </w:t>
      </w:r>
      <w:r w:rsidR="00A345D4" w:rsidRPr="007925E7">
        <w:rPr>
          <w:rFonts w:eastAsia="Times New Roman"/>
          <w:sz w:val="24"/>
          <w:szCs w:val="24"/>
        </w:rPr>
        <w:t xml:space="preserve">field </w:t>
      </w:r>
      <w:r w:rsidR="00A345D4">
        <w:rPr>
          <w:rFonts w:eastAsia="Times New Roman"/>
          <w:sz w:val="24"/>
          <w:szCs w:val="24"/>
        </w:rPr>
        <w:t xml:space="preserve">of </w:t>
      </w:r>
      <w:r w:rsidR="00102E57" w:rsidRPr="007925E7">
        <w:rPr>
          <w:rFonts w:eastAsia="Times New Roman"/>
          <w:sz w:val="24"/>
          <w:szCs w:val="24"/>
        </w:rPr>
        <w:t>experimentation</w:t>
      </w:r>
      <w:r w:rsidR="00187AB4" w:rsidRPr="007925E7">
        <w:rPr>
          <w:rFonts w:eastAsia="Times New Roman"/>
          <w:sz w:val="24"/>
          <w:szCs w:val="24"/>
        </w:rPr>
        <w:t xml:space="preserve">. </w:t>
      </w:r>
      <w:r w:rsidR="00102E57" w:rsidRPr="007925E7">
        <w:rPr>
          <w:rFonts w:eastAsia="Times New Roman"/>
          <w:sz w:val="24"/>
          <w:szCs w:val="24"/>
        </w:rPr>
        <w:t>Furthermore</w:t>
      </w:r>
      <w:r w:rsidR="00C62686">
        <w:rPr>
          <w:rFonts w:eastAsia="Times New Roman"/>
          <w:sz w:val="24"/>
          <w:szCs w:val="24"/>
        </w:rPr>
        <w:t>,</w:t>
      </w:r>
      <w:r w:rsidR="00102E57" w:rsidRPr="007925E7">
        <w:rPr>
          <w:rFonts w:eastAsia="Times New Roman"/>
          <w:sz w:val="24"/>
          <w:szCs w:val="24"/>
        </w:rPr>
        <w:t xml:space="preserve"> new therapies were born such as analgesic medication and </w:t>
      </w:r>
      <w:r w:rsidR="00187AB4" w:rsidRPr="007925E7">
        <w:rPr>
          <w:rFonts w:eastAsia="Times New Roman"/>
          <w:sz w:val="24"/>
          <w:szCs w:val="24"/>
        </w:rPr>
        <w:t>morphine</w:t>
      </w:r>
      <w:r w:rsidR="00102E57" w:rsidRPr="007925E7">
        <w:rPr>
          <w:rFonts w:eastAsia="Times New Roman"/>
          <w:sz w:val="24"/>
          <w:szCs w:val="24"/>
        </w:rPr>
        <w:t>. An alternative to suffer</w:t>
      </w:r>
      <w:r w:rsidR="00FA5C17">
        <w:rPr>
          <w:rFonts w:eastAsia="Times New Roman"/>
          <w:sz w:val="24"/>
          <w:szCs w:val="24"/>
        </w:rPr>
        <w:t>ing</w:t>
      </w:r>
      <w:r w:rsidR="00102E57" w:rsidRPr="007925E7">
        <w:rPr>
          <w:rFonts w:eastAsia="Times New Roman"/>
          <w:sz w:val="24"/>
          <w:szCs w:val="24"/>
        </w:rPr>
        <w:t xml:space="preserve"> was born.</w:t>
      </w:r>
    </w:p>
    <w:p w:rsidR="00940B6C" w:rsidRPr="007925E7" w:rsidRDefault="00440793" w:rsidP="00714F78">
      <w:pPr>
        <w:spacing w:after="0" w:line="240" w:lineRule="auto"/>
        <w:jc w:val="both"/>
        <w:rPr>
          <w:rFonts w:eastAsia="Times New Roman"/>
          <w:sz w:val="24"/>
          <w:szCs w:val="24"/>
          <w:u w:val="single"/>
          <w:lang w:eastAsia="fr-FR"/>
        </w:rPr>
      </w:pPr>
      <w:r w:rsidRPr="007925E7">
        <w:rPr>
          <w:rFonts w:eastAsia="Times New Roman"/>
          <w:sz w:val="24"/>
          <w:szCs w:val="24"/>
        </w:rPr>
        <w:t xml:space="preserve">But why was </w:t>
      </w:r>
      <w:r w:rsidR="00CD606A">
        <w:rPr>
          <w:rFonts w:eastAsia="Times New Roman"/>
          <w:sz w:val="24"/>
          <w:szCs w:val="24"/>
        </w:rPr>
        <w:t>t</w:t>
      </w:r>
      <w:r w:rsidR="00B05792">
        <w:rPr>
          <w:rFonts w:eastAsia="Times New Roman"/>
          <w:sz w:val="24"/>
          <w:szCs w:val="24"/>
        </w:rPr>
        <w:t xml:space="preserve">he fact that one is </w:t>
      </w:r>
      <w:r w:rsidR="00187AB4" w:rsidRPr="007925E7">
        <w:rPr>
          <w:rFonts w:eastAsia="Times New Roman"/>
          <w:sz w:val="24"/>
          <w:szCs w:val="24"/>
        </w:rPr>
        <w:t xml:space="preserve">willing to die </w:t>
      </w:r>
      <w:r w:rsidRPr="007925E7">
        <w:rPr>
          <w:rFonts w:eastAsia="Times New Roman"/>
          <w:sz w:val="24"/>
          <w:szCs w:val="24"/>
        </w:rPr>
        <w:t xml:space="preserve">so difficult to admit? </w:t>
      </w:r>
      <w:r w:rsidR="00940B6C" w:rsidRPr="007925E7">
        <w:rPr>
          <w:rFonts w:eastAsia="Times New Roman"/>
          <w:sz w:val="24"/>
          <w:szCs w:val="24"/>
          <w:lang w:eastAsia="fr-FR"/>
        </w:rPr>
        <w:t xml:space="preserve">The reason is that </w:t>
      </w:r>
      <w:r w:rsidR="00187AB4" w:rsidRPr="007925E7">
        <w:rPr>
          <w:rFonts w:eastAsia="Times New Roman"/>
          <w:sz w:val="24"/>
          <w:szCs w:val="24"/>
          <w:lang w:eastAsia="fr-FR"/>
        </w:rPr>
        <w:t>these incurable patients</w:t>
      </w:r>
      <w:r w:rsidR="00940B6C" w:rsidRPr="007925E7">
        <w:rPr>
          <w:rFonts w:eastAsia="Times New Roman"/>
          <w:sz w:val="24"/>
          <w:szCs w:val="24"/>
          <w:lang w:eastAsia="fr-FR"/>
        </w:rPr>
        <w:t xml:space="preserve"> drew attention to the dramatic failure of the whole medical and hospital system.</w:t>
      </w:r>
      <w:r w:rsidR="004C7601" w:rsidRPr="007925E7">
        <w:rPr>
          <w:rFonts w:eastAsia="Times New Roman"/>
          <w:sz w:val="24"/>
          <w:szCs w:val="24"/>
          <w:lang w:eastAsia="fr-FR"/>
        </w:rPr>
        <w:t xml:space="preserve"> In fact p</w:t>
      </w:r>
      <w:r w:rsidR="00940B6C" w:rsidRPr="007925E7">
        <w:rPr>
          <w:rFonts w:eastAsia="Times New Roman"/>
          <w:sz w:val="24"/>
          <w:szCs w:val="24"/>
          <w:lang w:eastAsia="fr-FR"/>
        </w:rPr>
        <w:t xml:space="preserve">alliative care went completely against the </w:t>
      </w:r>
      <w:r w:rsidR="00C62686">
        <w:rPr>
          <w:rFonts w:eastAsia="Times New Roman"/>
          <w:sz w:val="24"/>
          <w:szCs w:val="24"/>
          <w:lang w:eastAsia="fr-FR"/>
        </w:rPr>
        <w:t>mainline</w:t>
      </w:r>
      <w:r w:rsidR="00940B6C" w:rsidRPr="007925E7">
        <w:rPr>
          <w:rFonts w:eastAsia="Times New Roman"/>
          <w:sz w:val="24"/>
          <w:szCs w:val="24"/>
          <w:lang w:eastAsia="fr-FR"/>
        </w:rPr>
        <w:t xml:space="preserve">: </w:t>
      </w:r>
      <w:r w:rsidR="004C7601" w:rsidRPr="007925E7">
        <w:rPr>
          <w:rFonts w:eastAsia="Times New Roman"/>
          <w:sz w:val="24"/>
          <w:szCs w:val="24"/>
          <w:lang w:eastAsia="fr-FR"/>
        </w:rPr>
        <w:t xml:space="preserve">i.e. </w:t>
      </w:r>
      <w:r w:rsidR="00940B6C" w:rsidRPr="007925E7">
        <w:rPr>
          <w:rFonts w:eastAsia="Times New Roman"/>
          <w:sz w:val="24"/>
          <w:szCs w:val="24"/>
          <w:lang w:eastAsia="fr-FR"/>
        </w:rPr>
        <w:t xml:space="preserve">against the </w:t>
      </w:r>
      <w:r w:rsidR="004C7601" w:rsidRPr="007925E7">
        <w:rPr>
          <w:rFonts w:eastAsia="Times New Roman"/>
          <w:sz w:val="24"/>
          <w:szCs w:val="24"/>
          <w:lang w:eastAsia="fr-FR"/>
        </w:rPr>
        <w:t xml:space="preserve">threefold </w:t>
      </w:r>
      <w:r w:rsidR="00940B6C" w:rsidRPr="007925E7">
        <w:rPr>
          <w:rFonts w:eastAsia="Times New Roman"/>
          <w:sz w:val="24"/>
          <w:szCs w:val="24"/>
          <w:lang w:eastAsia="fr-FR"/>
        </w:rPr>
        <w:t>logic of s</w:t>
      </w:r>
      <w:r w:rsidR="00151878" w:rsidRPr="007925E7">
        <w:rPr>
          <w:rFonts w:eastAsia="Times New Roman"/>
          <w:sz w:val="24"/>
          <w:szCs w:val="24"/>
          <w:lang w:eastAsia="fr-FR"/>
        </w:rPr>
        <w:t>c</w:t>
      </w:r>
      <w:r w:rsidR="00940B6C" w:rsidRPr="007925E7">
        <w:rPr>
          <w:rFonts w:eastAsia="Times New Roman"/>
          <w:sz w:val="24"/>
          <w:szCs w:val="24"/>
          <w:lang w:eastAsia="fr-FR"/>
        </w:rPr>
        <w:t>ien</w:t>
      </w:r>
      <w:r w:rsidR="00C62686">
        <w:rPr>
          <w:rFonts w:eastAsia="Times New Roman"/>
          <w:sz w:val="24"/>
          <w:szCs w:val="24"/>
          <w:lang w:eastAsia="fr-FR"/>
        </w:rPr>
        <w:t>ce,</w:t>
      </w:r>
      <w:r w:rsidR="00940B6C" w:rsidRPr="007925E7">
        <w:rPr>
          <w:rFonts w:eastAsia="Times New Roman"/>
          <w:sz w:val="24"/>
          <w:szCs w:val="24"/>
          <w:lang w:eastAsia="fr-FR"/>
        </w:rPr>
        <w:t xml:space="preserve"> research</w:t>
      </w:r>
      <w:r w:rsidR="00C62686">
        <w:rPr>
          <w:rFonts w:eastAsia="Times New Roman"/>
          <w:sz w:val="24"/>
          <w:szCs w:val="24"/>
          <w:lang w:eastAsia="fr-FR"/>
        </w:rPr>
        <w:t>,</w:t>
      </w:r>
      <w:r w:rsidR="00940B6C" w:rsidRPr="007925E7">
        <w:rPr>
          <w:rFonts w:eastAsia="Times New Roman"/>
          <w:sz w:val="24"/>
          <w:szCs w:val="24"/>
          <w:lang w:eastAsia="fr-FR"/>
        </w:rPr>
        <w:t xml:space="preserve"> and </w:t>
      </w:r>
      <w:r w:rsidR="006B455D">
        <w:rPr>
          <w:rFonts w:eastAsia="Times New Roman"/>
          <w:sz w:val="24"/>
          <w:szCs w:val="24"/>
          <w:lang w:eastAsia="fr-FR"/>
        </w:rPr>
        <w:t>technology</w:t>
      </w:r>
      <w:r w:rsidR="00940B6C" w:rsidRPr="007925E7">
        <w:rPr>
          <w:rFonts w:eastAsia="Times New Roman"/>
          <w:sz w:val="24"/>
          <w:szCs w:val="24"/>
          <w:lang w:eastAsia="fr-FR"/>
        </w:rPr>
        <w:t xml:space="preserve"> prevailing in health care policies and practices</w:t>
      </w:r>
      <w:r w:rsidR="004C7601" w:rsidRPr="007925E7">
        <w:rPr>
          <w:rFonts w:eastAsia="Times New Roman"/>
          <w:sz w:val="24"/>
          <w:szCs w:val="24"/>
          <w:lang w:eastAsia="fr-FR"/>
        </w:rPr>
        <w:t xml:space="preserve">. </w:t>
      </w:r>
      <w:r w:rsidR="00940B6C" w:rsidRPr="007925E7">
        <w:rPr>
          <w:rFonts w:eastAsia="Times New Roman"/>
          <w:sz w:val="24"/>
          <w:szCs w:val="24"/>
          <w:lang w:eastAsia="fr-FR"/>
        </w:rPr>
        <w:t>Medical authorities are all firstly and strictly committed to protect</w:t>
      </w:r>
      <w:r w:rsidR="00C62686">
        <w:rPr>
          <w:rFonts w:eastAsia="Times New Roman"/>
          <w:sz w:val="24"/>
          <w:szCs w:val="24"/>
          <w:lang w:eastAsia="fr-FR"/>
        </w:rPr>
        <w:t>ing</w:t>
      </w:r>
      <w:r w:rsidR="00940B6C" w:rsidRPr="007925E7">
        <w:rPr>
          <w:rFonts w:eastAsia="Times New Roman"/>
          <w:sz w:val="24"/>
          <w:szCs w:val="24"/>
          <w:lang w:eastAsia="fr-FR"/>
        </w:rPr>
        <w:t xml:space="preserve"> life</w:t>
      </w:r>
      <w:r w:rsidR="00C62686">
        <w:rPr>
          <w:rFonts w:eastAsia="Times New Roman"/>
          <w:sz w:val="24"/>
          <w:szCs w:val="24"/>
          <w:lang w:eastAsia="fr-FR"/>
        </w:rPr>
        <w:t xml:space="preserve">. </w:t>
      </w:r>
      <w:r w:rsidR="00940B6C" w:rsidRPr="007925E7">
        <w:rPr>
          <w:rFonts w:eastAsia="Times New Roman"/>
          <w:sz w:val="24"/>
          <w:szCs w:val="24"/>
          <w:lang w:eastAsia="fr-FR"/>
        </w:rPr>
        <w:t xml:space="preserve"> </w:t>
      </w:r>
      <w:r w:rsidR="00C62686">
        <w:rPr>
          <w:rFonts w:eastAsia="Times New Roman"/>
          <w:sz w:val="24"/>
          <w:szCs w:val="24"/>
          <w:lang w:eastAsia="fr-FR"/>
        </w:rPr>
        <w:t>E</w:t>
      </w:r>
      <w:r w:rsidR="00940B6C" w:rsidRPr="007925E7">
        <w:rPr>
          <w:rFonts w:eastAsia="Times New Roman"/>
          <w:sz w:val="24"/>
          <w:szCs w:val="24"/>
          <w:lang w:eastAsia="fr-FR"/>
        </w:rPr>
        <w:t xml:space="preserve">ven the Hippocratic </w:t>
      </w:r>
      <w:r w:rsidR="00FD7515" w:rsidRPr="007925E7">
        <w:rPr>
          <w:rFonts w:eastAsia="Times New Roman"/>
          <w:sz w:val="24"/>
          <w:szCs w:val="24"/>
          <w:lang w:eastAsia="fr-FR"/>
        </w:rPr>
        <w:t>Oath</w:t>
      </w:r>
      <w:r w:rsidR="00940B6C" w:rsidRPr="007925E7">
        <w:rPr>
          <w:rFonts w:eastAsia="Times New Roman"/>
          <w:sz w:val="24"/>
          <w:szCs w:val="24"/>
          <w:lang w:eastAsia="fr-FR"/>
        </w:rPr>
        <w:t xml:space="preserve"> condemn</w:t>
      </w:r>
      <w:r w:rsidR="001B1FFB">
        <w:rPr>
          <w:rFonts w:eastAsia="Times New Roman"/>
          <w:sz w:val="24"/>
          <w:szCs w:val="24"/>
          <w:lang w:eastAsia="fr-FR"/>
        </w:rPr>
        <w:t>s</w:t>
      </w:r>
      <w:r w:rsidR="00940B6C" w:rsidRPr="007925E7">
        <w:rPr>
          <w:rFonts w:eastAsia="Times New Roman"/>
          <w:sz w:val="24"/>
          <w:szCs w:val="24"/>
          <w:lang w:eastAsia="fr-FR"/>
        </w:rPr>
        <w:t xml:space="preserve"> euthanasia.</w:t>
      </w:r>
    </w:p>
    <w:p w:rsidR="00940B6C" w:rsidRPr="007925E7" w:rsidRDefault="00151878" w:rsidP="00940B6C">
      <w:pPr>
        <w:spacing w:after="0" w:line="240" w:lineRule="auto"/>
        <w:jc w:val="both"/>
        <w:rPr>
          <w:rFonts w:eastAsia="Times New Roman"/>
          <w:sz w:val="24"/>
          <w:szCs w:val="24"/>
          <w:lang w:eastAsia="fr-FR"/>
        </w:rPr>
      </w:pPr>
      <w:r w:rsidRPr="007925E7">
        <w:rPr>
          <w:rFonts w:eastAsia="Times New Roman"/>
          <w:sz w:val="24"/>
          <w:szCs w:val="24"/>
          <w:lang w:eastAsia="fr-FR"/>
        </w:rPr>
        <w:t xml:space="preserve">At the beginning </w:t>
      </w:r>
      <w:r w:rsidR="00187AB4" w:rsidRPr="007925E7">
        <w:rPr>
          <w:rFonts w:eastAsia="Times New Roman"/>
          <w:sz w:val="24"/>
          <w:szCs w:val="24"/>
          <w:lang w:eastAsia="fr-FR"/>
        </w:rPr>
        <w:t>any</w:t>
      </w:r>
      <w:r w:rsidR="00940B6C" w:rsidRPr="007925E7">
        <w:rPr>
          <w:rFonts w:eastAsia="Times New Roman"/>
          <w:sz w:val="24"/>
          <w:szCs w:val="24"/>
          <w:lang w:eastAsia="fr-FR"/>
        </w:rPr>
        <w:t xml:space="preserve"> sort of end-of-life health care was assimilated to a deviance; because of the lack of a</w:t>
      </w:r>
      <w:r w:rsidRPr="007925E7">
        <w:rPr>
          <w:rFonts w:eastAsia="Times New Roman"/>
          <w:sz w:val="24"/>
          <w:szCs w:val="24"/>
          <w:lang w:eastAsia="fr-FR"/>
        </w:rPr>
        <w:t xml:space="preserve"> legislative framework, letting</w:t>
      </w:r>
      <w:r w:rsidR="00940B6C" w:rsidRPr="007925E7">
        <w:rPr>
          <w:rFonts w:eastAsia="Times New Roman"/>
          <w:sz w:val="24"/>
          <w:szCs w:val="24"/>
          <w:lang w:eastAsia="fr-FR"/>
        </w:rPr>
        <w:t xml:space="preserve"> a terminal</w:t>
      </w:r>
      <w:r w:rsidR="00FD7515">
        <w:rPr>
          <w:rFonts w:eastAsia="Times New Roman"/>
          <w:sz w:val="24"/>
          <w:szCs w:val="24"/>
          <w:lang w:eastAsia="fr-FR"/>
        </w:rPr>
        <w:t>ly</w:t>
      </w:r>
      <w:r w:rsidR="00940B6C" w:rsidRPr="007925E7">
        <w:rPr>
          <w:rFonts w:eastAsia="Times New Roman"/>
          <w:sz w:val="24"/>
          <w:szCs w:val="24"/>
          <w:lang w:eastAsia="fr-FR"/>
        </w:rPr>
        <w:t xml:space="preserve"> ill patient</w:t>
      </w:r>
      <w:r w:rsidR="001B1FFB">
        <w:rPr>
          <w:rFonts w:eastAsia="Times New Roman"/>
          <w:sz w:val="24"/>
          <w:szCs w:val="24"/>
          <w:lang w:eastAsia="fr-FR"/>
        </w:rPr>
        <w:t xml:space="preserve"> </w:t>
      </w:r>
      <w:r w:rsidR="001B1FFB" w:rsidRPr="007925E7">
        <w:rPr>
          <w:rFonts w:eastAsia="Times New Roman"/>
          <w:sz w:val="24"/>
          <w:szCs w:val="24"/>
          <w:lang w:eastAsia="fr-FR"/>
        </w:rPr>
        <w:t>die</w:t>
      </w:r>
      <w:r w:rsidR="00940B6C" w:rsidRPr="007925E7">
        <w:rPr>
          <w:rFonts w:eastAsia="Times New Roman"/>
          <w:sz w:val="24"/>
          <w:szCs w:val="24"/>
          <w:lang w:eastAsia="fr-FR"/>
        </w:rPr>
        <w:t xml:space="preserve"> was considered a crime, a homicide and as </w:t>
      </w:r>
      <w:r w:rsidR="00714F78" w:rsidRPr="007925E7">
        <w:rPr>
          <w:rFonts w:eastAsia="Times New Roman"/>
          <w:sz w:val="24"/>
          <w:szCs w:val="24"/>
          <w:lang w:eastAsia="fr-FR"/>
        </w:rPr>
        <w:t xml:space="preserve">such, should be punished by law. </w:t>
      </w:r>
      <w:r w:rsidR="00940B6C" w:rsidRPr="007925E7">
        <w:rPr>
          <w:rFonts w:eastAsia="Times New Roman"/>
          <w:sz w:val="24"/>
          <w:szCs w:val="24"/>
          <w:lang w:eastAsia="fr-FR"/>
        </w:rPr>
        <w:t>In most cases, death</w:t>
      </w:r>
      <w:r w:rsidR="00CD606A">
        <w:rPr>
          <w:rFonts w:eastAsia="Times New Roman"/>
          <w:sz w:val="24"/>
          <w:szCs w:val="24"/>
          <w:lang w:eastAsia="fr-FR"/>
        </w:rPr>
        <w:t xml:space="preserve"> occurred </w:t>
      </w:r>
      <w:r w:rsidR="00FD7515">
        <w:rPr>
          <w:rFonts w:eastAsia="Times New Roman"/>
          <w:sz w:val="24"/>
          <w:szCs w:val="24"/>
          <w:lang w:eastAsia="fr-FR"/>
        </w:rPr>
        <w:t>through</w:t>
      </w:r>
      <w:r w:rsidR="00CD606A">
        <w:rPr>
          <w:rFonts w:eastAsia="Times New Roman"/>
          <w:sz w:val="24"/>
          <w:szCs w:val="24"/>
          <w:lang w:eastAsia="fr-FR"/>
        </w:rPr>
        <w:t xml:space="preserve"> neglecting patient’s</w:t>
      </w:r>
      <w:r w:rsidR="00940B6C" w:rsidRPr="007925E7">
        <w:rPr>
          <w:rFonts w:eastAsia="Times New Roman"/>
          <w:sz w:val="24"/>
          <w:szCs w:val="24"/>
          <w:lang w:eastAsia="fr-FR"/>
        </w:rPr>
        <w:t xml:space="preserve"> care. Only the </w:t>
      </w:r>
      <w:r w:rsidR="001833E0" w:rsidRPr="007925E7">
        <w:rPr>
          <w:rFonts w:eastAsia="Times New Roman"/>
          <w:sz w:val="24"/>
          <w:szCs w:val="24"/>
          <w:lang w:eastAsia="fr-FR"/>
        </w:rPr>
        <w:t xml:space="preserve">hospital </w:t>
      </w:r>
      <w:r w:rsidR="00FD7515">
        <w:rPr>
          <w:rFonts w:eastAsia="Times New Roman"/>
          <w:sz w:val="24"/>
          <w:szCs w:val="24"/>
          <w:lang w:eastAsia="fr-FR"/>
        </w:rPr>
        <w:t>staff could decide</w:t>
      </w:r>
      <w:r w:rsidR="00940B6C" w:rsidRPr="007925E7">
        <w:rPr>
          <w:rFonts w:eastAsia="Times New Roman"/>
          <w:sz w:val="24"/>
          <w:szCs w:val="24"/>
          <w:lang w:eastAsia="fr-FR"/>
        </w:rPr>
        <w:t xml:space="preserve"> </w:t>
      </w:r>
      <w:r w:rsidR="00616F6C">
        <w:rPr>
          <w:rFonts w:eastAsia="Times New Roman"/>
          <w:sz w:val="24"/>
          <w:szCs w:val="24"/>
          <w:lang w:eastAsia="fr-FR"/>
        </w:rPr>
        <w:t>“in the last resort”</w:t>
      </w:r>
      <w:r w:rsidR="00940B6C" w:rsidRPr="007925E7">
        <w:rPr>
          <w:rFonts w:eastAsia="Times New Roman"/>
          <w:sz w:val="24"/>
          <w:szCs w:val="24"/>
          <w:lang w:eastAsia="fr-FR"/>
        </w:rPr>
        <w:t xml:space="preserve"> to passively put an end to the patients</w:t>
      </w:r>
      <w:r w:rsidR="001833E0" w:rsidRPr="007925E7">
        <w:rPr>
          <w:rFonts w:eastAsia="Times New Roman"/>
          <w:sz w:val="24"/>
          <w:szCs w:val="24"/>
          <w:lang w:eastAsia="fr-FR"/>
        </w:rPr>
        <w:t>’</w:t>
      </w:r>
      <w:r w:rsidR="00DF2C78">
        <w:rPr>
          <w:rFonts w:eastAsia="Times New Roman"/>
          <w:sz w:val="24"/>
          <w:szCs w:val="24"/>
          <w:lang w:eastAsia="fr-FR"/>
        </w:rPr>
        <w:t xml:space="preserve"> life</w:t>
      </w:r>
      <w:r w:rsidR="00940B6C" w:rsidRPr="007925E7">
        <w:rPr>
          <w:rFonts w:eastAsia="Times New Roman"/>
          <w:sz w:val="24"/>
          <w:szCs w:val="24"/>
          <w:lang w:eastAsia="fr-FR"/>
        </w:rPr>
        <w:t xml:space="preserve"> (clandestine euthanasia) but not the patient himself at all.</w:t>
      </w:r>
      <w:r w:rsidRPr="007925E7">
        <w:rPr>
          <w:rFonts w:eastAsia="Times New Roman"/>
          <w:sz w:val="24"/>
          <w:szCs w:val="24"/>
          <w:lang w:eastAsia="fr-FR"/>
        </w:rPr>
        <w:t xml:space="preserve"> </w:t>
      </w:r>
      <w:r w:rsidR="00940B6C" w:rsidRPr="007925E7">
        <w:rPr>
          <w:rFonts w:eastAsia="Times New Roman"/>
          <w:sz w:val="24"/>
          <w:szCs w:val="24"/>
          <w:lang w:eastAsia="fr-FR"/>
        </w:rPr>
        <w:t>He was</w:t>
      </w:r>
      <w:r w:rsidR="001B1FFB">
        <w:rPr>
          <w:rFonts w:eastAsia="Times New Roman"/>
          <w:sz w:val="24"/>
          <w:szCs w:val="24"/>
          <w:lang w:eastAsia="fr-FR"/>
        </w:rPr>
        <w:t xml:space="preserve"> no</w:t>
      </w:r>
      <w:r w:rsidR="00940B6C" w:rsidRPr="007925E7">
        <w:rPr>
          <w:rFonts w:eastAsia="Times New Roman"/>
          <w:sz w:val="24"/>
          <w:szCs w:val="24"/>
          <w:lang w:eastAsia="fr-FR"/>
        </w:rPr>
        <w:t xml:space="preserve">t involved in the decision. </w:t>
      </w:r>
    </w:p>
    <w:p w:rsidR="004274CE" w:rsidRPr="007925E7" w:rsidRDefault="004274CE" w:rsidP="004274CE">
      <w:pPr>
        <w:spacing w:after="0" w:line="240" w:lineRule="auto"/>
        <w:jc w:val="both"/>
        <w:rPr>
          <w:rFonts w:eastAsia="Times New Roman"/>
          <w:sz w:val="24"/>
          <w:szCs w:val="24"/>
          <w:lang w:eastAsia="fr-FR"/>
        </w:rPr>
      </w:pPr>
      <w:r w:rsidRPr="007925E7">
        <w:rPr>
          <w:rFonts w:eastAsia="Times New Roman"/>
          <w:sz w:val="24"/>
          <w:szCs w:val="24"/>
          <w:lang w:eastAsia="fr-FR"/>
        </w:rPr>
        <w:t xml:space="preserve">The question of euthanasia arose in </w:t>
      </w:r>
      <w:r w:rsidR="00616F6C">
        <w:rPr>
          <w:rFonts w:eastAsia="Times New Roman"/>
          <w:sz w:val="24"/>
          <w:szCs w:val="24"/>
          <w:lang w:eastAsia="fr-FR"/>
        </w:rPr>
        <w:t xml:space="preserve">the </w:t>
      </w:r>
      <w:r w:rsidRPr="007925E7">
        <w:rPr>
          <w:rFonts w:eastAsia="Times New Roman"/>
          <w:sz w:val="24"/>
          <w:szCs w:val="24"/>
          <w:lang w:eastAsia="fr-FR"/>
        </w:rPr>
        <w:t xml:space="preserve">political debate in France </w:t>
      </w:r>
      <w:r w:rsidR="00CD606A">
        <w:rPr>
          <w:rFonts w:eastAsia="Times New Roman"/>
          <w:sz w:val="24"/>
          <w:szCs w:val="24"/>
          <w:lang w:eastAsia="fr-FR"/>
        </w:rPr>
        <w:t xml:space="preserve">from 1984 until </w:t>
      </w:r>
      <w:r w:rsidRPr="007925E7">
        <w:rPr>
          <w:rFonts w:eastAsia="Times New Roman"/>
          <w:sz w:val="24"/>
          <w:szCs w:val="24"/>
          <w:lang w:eastAsia="fr-FR"/>
        </w:rPr>
        <w:t xml:space="preserve">2002. In 2002 the French legal experts were asked “How to </w:t>
      </w:r>
      <w:r w:rsidR="001B1FFB">
        <w:rPr>
          <w:rFonts w:eastAsia="Times New Roman"/>
          <w:sz w:val="24"/>
          <w:szCs w:val="24"/>
          <w:lang w:eastAsia="fr-FR"/>
        </w:rPr>
        <w:t>meet</w:t>
      </w:r>
      <w:r w:rsidRPr="007925E7">
        <w:rPr>
          <w:rFonts w:eastAsia="Times New Roman"/>
          <w:sz w:val="24"/>
          <w:szCs w:val="24"/>
          <w:lang w:eastAsia="fr-FR"/>
        </w:rPr>
        <w:t xml:space="preserve"> the expectations of our society</w:t>
      </w:r>
      <w:r w:rsidR="00CD606A">
        <w:rPr>
          <w:rFonts w:eastAsia="Times New Roman"/>
          <w:sz w:val="24"/>
          <w:szCs w:val="24"/>
          <w:lang w:eastAsia="fr-FR"/>
        </w:rPr>
        <w:t xml:space="preserve"> in</w:t>
      </w:r>
      <w:r w:rsidR="00CD606A" w:rsidRPr="007925E7">
        <w:rPr>
          <w:rFonts w:eastAsia="Times New Roman"/>
          <w:sz w:val="24"/>
          <w:szCs w:val="24"/>
          <w:lang w:eastAsia="fr-FR"/>
        </w:rPr>
        <w:t xml:space="preserve"> medical affairs</w:t>
      </w:r>
      <w:r w:rsidR="00CD606A">
        <w:rPr>
          <w:rFonts w:eastAsia="Times New Roman"/>
          <w:sz w:val="24"/>
          <w:szCs w:val="24"/>
          <w:lang w:eastAsia="fr-FR"/>
        </w:rPr>
        <w:t>?” T</w:t>
      </w:r>
      <w:r w:rsidRPr="007925E7">
        <w:rPr>
          <w:rFonts w:eastAsia="Times New Roman"/>
          <w:sz w:val="24"/>
          <w:szCs w:val="24"/>
          <w:lang w:eastAsia="fr-FR"/>
        </w:rPr>
        <w:t>hey gave the following answer: it would be preferable to adjust to the existing law arsenal</w:t>
      </w:r>
      <w:r w:rsidR="00F24230">
        <w:rPr>
          <w:rFonts w:eastAsia="Times New Roman"/>
          <w:sz w:val="24"/>
          <w:szCs w:val="24"/>
          <w:lang w:eastAsia="fr-FR"/>
        </w:rPr>
        <w:t xml:space="preserve"> instead of pass</w:t>
      </w:r>
      <w:r w:rsidRPr="007925E7">
        <w:rPr>
          <w:rFonts w:eastAsia="Times New Roman"/>
          <w:sz w:val="24"/>
          <w:szCs w:val="24"/>
          <w:lang w:eastAsia="fr-FR"/>
        </w:rPr>
        <w:t xml:space="preserve">ing a specific </w:t>
      </w:r>
      <w:r w:rsidR="00F24230">
        <w:rPr>
          <w:rFonts w:eastAsia="Times New Roman"/>
          <w:sz w:val="24"/>
          <w:szCs w:val="24"/>
          <w:lang w:eastAsia="fr-FR"/>
        </w:rPr>
        <w:t>law</w:t>
      </w:r>
      <w:r w:rsidRPr="007925E7">
        <w:rPr>
          <w:rFonts w:eastAsia="Times New Roman"/>
          <w:sz w:val="24"/>
          <w:szCs w:val="24"/>
          <w:lang w:eastAsia="fr-FR"/>
        </w:rPr>
        <w:t>. Thus</w:t>
      </w:r>
      <w:r w:rsidR="001B1FFB">
        <w:rPr>
          <w:rFonts w:eastAsia="Times New Roman"/>
          <w:sz w:val="24"/>
          <w:szCs w:val="24"/>
          <w:lang w:eastAsia="fr-FR"/>
        </w:rPr>
        <w:t>,</w:t>
      </w:r>
      <w:r w:rsidRPr="007925E7">
        <w:rPr>
          <w:rFonts w:eastAsia="Times New Roman"/>
          <w:sz w:val="24"/>
          <w:szCs w:val="24"/>
          <w:lang w:eastAsia="fr-FR"/>
        </w:rPr>
        <w:t xml:space="preserve"> the </w:t>
      </w:r>
      <w:r w:rsidRPr="007925E7">
        <w:rPr>
          <w:rFonts w:eastAsia="Times New Roman"/>
          <w:i/>
          <w:sz w:val="24"/>
          <w:szCs w:val="24"/>
          <w:lang w:eastAsia="fr-FR"/>
        </w:rPr>
        <w:t>Leonetti</w:t>
      </w:r>
      <w:r w:rsidRPr="007925E7">
        <w:rPr>
          <w:rFonts w:eastAsia="Times New Roman"/>
          <w:sz w:val="24"/>
          <w:szCs w:val="24"/>
          <w:lang w:eastAsia="fr-FR"/>
        </w:rPr>
        <w:t xml:space="preserve"> report </w:t>
      </w:r>
      <w:r w:rsidR="001B1FFB">
        <w:rPr>
          <w:rFonts w:eastAsia="Times New Roman"/>
          <w:sz w:val="24"/>
          <w:szCs w:val="24"/>
          <w:lang w:eastAsia="fr-FR"/>
        </w:rPr>
        <w:t>from</w:t>
      </w:r>
      <w:r w:rsidR="001B1FFB" w:rsidRPr="007925E7">
        <w:rPr>
          <w:rFonts w:eastAsia="Times New Roman"/>
          <w:sz w:val="24"/>
          <w:szCs w:val="24"/>
          <w:lang w:eastAsia="fr-FR"/>
        </w:rPr>
        <w:t xml:space="preserve"> </w:t>
      </w:r>
      <w:r w:rsidR="001B1FFB">
        <w:rPr>
          <w:rFonts w:eastAsia="Times New Roman"/>
          <w:sz w:val="24"/>
          <w:szCs w:val="24"/>
          <w:lang w:eastAsia="fr-FR"/>
        </w:rPr>
        <w:t>M</w:t>
      </w:r>
      <w:r w:rsidRPr="007925E7">
        <w:rPr>
          <w:rFonts w:eastAsia="Times New Roman"/>
          <w:sz w:val="24"/>
          <w:szCs w:val="24"/>
          <w:lang w:eastAsia="fr-FR"/>
        </w:rPr>
        <w:t>arch, 4</w:t>
      </w:r>
      <w:r w:rsidRPr="007925E7">
        <w:rPr>
          <w:rFonts w:eastAsia="Times New Roman"/>
          <w:sz w:val="24"/>
          <w:szCs w:val="24"/>
          <w:vertAlign w:val="superscript"/>
          <w:lang w:eastAsia="fr-FR"/>
        </w:rPr>
        <w:t>th</w:t>
      </w:r>
      <w:r w:rsidRPr="007925E7">
        <w:rPr>
          <w:rFonts w:eastAsia="Times New Roman"/>
          <w:sz w:val="24"/>
          <w:szCs w:val="24"/>
          <w:lang w:eastAsia="fr-FR"/>
        </w:rPr>
        <w:t xml:space="preserve">, relating to patient’s rights and quality of health care acknowledges </w:t>
      </w:r>
      <w:r w:rsidR="00CD606A">
        <w:rPr>
          <w:rFonts w:eastAsia="Times New Roman"/>
          <w:sz w:val="24"/>
          <w:szCs w:val="24"/>
          <w:lang w:eastAsia="fr-FR"/>
        </w:rPr>
        <w:t xml:space="preserve">a </w:t>
      </w:r>
      <w:r w:rsidRPr="007925E7">
        <w:rPr>
          <w:rFonts w:eastAsia="Times New Roman"/>
          <w:sz w:val="24"/>
          <w:szCs w:val="24"/>
          <w:lang w:eastAsia="fr-FR"/>
        </w:rPr>
        <w:t>patient</w:t>
      </w:r>
      <w:r w:rsidR="00CD606A">
        <w:rPr>
          <w:rFonts w:eastAsia="Times New Roman"/>
          <w:sz w:val="24"/>
          <w:szCs w:val="24"/>
          <w:lang w:eastAsia="fr-FR"/>
        </w:rPr>
        <w:t>’</w:t>
      </w:r>
      <w:r w:rsidRPr="007925E7">
        <w:rPr>
          <w:rFonts w:eastAsia="Times New Roman"/>
          <w:sz w:val="24"/>
          <w:szCs w:val="24"/>
          <w:lang w:eastAsia="fr-FR"/>
        </w:rPr>
        <w:t xml:space="preserve">s </w:t>
      </w:r>
      <w:r w:rsidR="00CD606A">
        <w:rPr>
          <w:rFonts w:eastAsia="Times New Roman"/>
          <w:sz w:val="24"/>
          <w:szCs w:val="24"/>
          <w:lang w:eastAsia="fr-FR"/>
        </w:rPr>
        <w:t xml:space="preserve">right </w:t>
      </w:r>
      <w:r w:rsidRPr="007925E7">
        <w:rPr>
          <w:rFonts w:eastAsia="Times New Roman"/>
          <w:sz w:val="24"/>
          <w:szCs w:val="24"/>
          <w:lang w:eastAsia="fr-FR"/>
        </w:rPr>
        <w:t xml:space="preserve">to terminal care but </w:t>
      </w:r>
      <w:r w:rsidR="001B1FFB">
        <w:rPr>
          <w:rFonts w:eastAsia="Times New Roman"/>
          <w:sz w:val="24"/>
          <w:szCs w:val="24"/>
          <w:lang w:eastAsia="fr-FR"/>
        </w:rPr>
        <w:t>at</w:t>
      </w:r>
      <w:r w:rsidR="001B1FFB" w:rsidRPr="007925E7">
        <w:rPr>
          <w:rFonts w:eastAsia="Times New Roman"/>
          <w:sz w:val="24"/>
          <w:szCs w:val="24"/>
          <w:lang w:eastAsia="fr-FR"/>
        </w:rPr>
        <w:t xml:space="preserve"> </w:t>
      </w:r>
      <w:r w:rsidRPr="007925E7">
        <w:rPr>
          <w:rFonts w:eastAsia="Times New Roman"/>
          <w:sz w:val="24"/>
          <w:szCs w:val="24"/>
          <w:lang w:eastAsia="fr-FR"/>
        </w:rPr>
        <w:t xml:space="preserve">the same time to refuse a treatment – in the same </w:t>
      </w:r>
      <w:r w:rsidR="00CD606A">
        <w:rPr>
          <w:rFonts w:eastAsia="Times New Roman"/>
          <w:sz w:val="24"/>
          <w:szCs w:val="24"/>
          <w:lang w:eastAsia="fr-FR"/>
        </w:rPr>
        <w:t>way</w:t>
      </w:r>
      <w:r w:rsidR="0045557B" w:rsidRPr="007925E7">
        <w:rPr>
          <w:rFonts w:eastAsia="Times New Roman"/>
          <w:sz w:val="24"/>
          <w:szCs w:val="24"/>
          <w:lang w:eastAsia="fr-FR"/>
        </w:rPr>
        <w:t xml:space="preserve">, </w:t>
      </w:r>
      <w:r w:rsidR="0045557B">
        <w:rPr>
          <w:rFonts w:eastAsia="Times New Roman"/>
          <w:sz w:val="24"/>
          <w:szCs w:val="24"/>
          <w:lang w:eastAsia="fr-FR"/>
        </w:rPr>
        <w:t>according to</w:t>
      </w:r>
      <w:r w:rsidR="0045557B" w:rsidRPr="007925E7">
        <w:rPr>
          <w:rFonts w:eastAsia="Times New Roman"/>
          <w:sz w:val="24"/>
          <w:szCs w:val="24"/>
          <w:lang w:eastAsia="fr-FR"/>
        </w:rPr>
        <w:t xml:space="preserve"> Article 37 of </w:t>
      </w:r>
      <w:r w:rsidR="0045557B">
        <w:rPr>
          <w:rFonts w:eastAsia="Times New Roman"/>
          <w:sz w:val="24"/>
          <w:szCs w:val="24"/>
          <w:lang w:eastAsia="fr-FR"/>
        </w:rPr>
        <w:t xml:space="preserve">the </w:t>
      </w:r>
      <w:r w:rsidR="0045557B" w:rsidRPr="007925E7">
        <w:rPr>
          <w:rFonts w:eastAsia="Times New Roman"/>
          <w:sz w:val="24"/>
          <w:szCs w:val="24"/>
          <w:lang w:eastAsia="fr-FR"/>
        </w:rPr>
        <w:t>code of medical</w:t>
      </w:r>
      <w:r w:rsidR="0045557B">
        <w:rPr>
          <w:rFonts w:eastAsia="Times New Roman"/>
          <w:sz w:val="24"/>
          <w:szCs w:val="24"/>
          <w:lang w:eastAsia="fr-FR"/>
        </w:rPr>
        <w:t xml:space="preserve"> practice</w:t>
      </w:r>
      <w:r w:rsidR="00CD606A">
        <w:rPr>
          <w:rFonts w:eastAsia="Times New Roman"/>
          <w:sz w:val="24"/>
          <w:szCs w:val="24"/>
          <w:lang w:eastAsia="fr-FR"/>
        </w:rPr>
        <w:t>,</w:t>
      </w:r>
      <w:r w:rsidRPr="007925E7">
        <w:rPr>
          <w:rFonts w:eastAsia="Times New Roman"/>
          <w:sz w:val="24"/>
          <w:szCs w:val="24"/>
          <w:lang w:eastAsia="fr-FR"/>
        </w:rPr>
        <w:t xml:space="preserve"> the </w:t>
      </w:r>
      <w:r w:rsidR="00151878" w:rsidRPr="007925E7">
        <w:rPr>
          <w:rFonts w:eastAsia="Times New Roman"/>
          <w:sz w:val="24"/>
          <w:szCs w:val="24"/>
          <w:lang w:eastAsia="fr-FR"/>
        </w:rPr>
        <w:t>physician</w:t>
      </w:r>
      <w:r w:rsidRPr="007925E7">
        <w:rPr>
          <w:rFonts w:eastAsia="Times New Roman"/>
          <w:sz w:val="24"/>
          <w:szCs w:val="24"/>
          <w:lang w:eastAsia="fr-FR"/>
        </w:rPr>
        <w:t xml:space="preserve"> should</w:t>
      </w:r>
      <w:r w:rsidR="0045557B">
        <w:rPr>
          <w:rFonts w:eastAsia="Times New Roman"/>
          <w:sz w:val="24"/>
          <w:szCs w:val="24"/>
          <w:lang w:eastAsia="fr-FR"/>
        </w:rPr>
        <w:t xml:space="preserve"> </w:t>
      </w:r>
      <w:r w:rsidRPr="007925E7">
        <w:rPr>
          <w:rFonts w:eastAsia="Times New Roman"/>
          <w:sz w:val="24"/>
          <w:szCs w:val="24"/>
          <w:lang w:eastAsia="fr-FR"/>
        </w:rPr>
        <w:t xml:space="preserve">not use intensive medication to keep </w:t>
      </w:r>
      <w:r w:rsidR="0045557B">
        <w:rPr>
          <w:rFonts w:eastAsia="Times New Roman"/>
          <w:sz w:val="24"/>
          <w:szCs w:val="24"/>
          <w:lang w:eastAsia="fr-FR"/>
        </w:rPr>
        <w:t>any</w:t>
      </w:r>
      <w:r w:rsidRPr="007925E7">
        <w:rPr>
          <w:rFonts w:eastAsia="Times New Roman"/>
          <w:sz w:val="24"/>
          <w:szCs w:val="24"/>
          <w:lang w:eastAsia="fr-FR"/>
        </w:rPr>
        <w:t xml:space="preserve">one alive with unreasonable obstinacy, but administer treatment for pain relief, </w:t>
      </w:r>
      <w:r w:rsidR="0045557B">
        <w:rPr>
          <w:rFonts w:eastAsia="Times New Roman"/>
          <w:sz w:val="24"/>
          <w:szCs w:val="24"/>
          <w:lang w:eastAsia="fr-FR"/>
        </w:rPr>
        <w:t>complying</w:t>
      </w:r>
      <w:r w:rsidRPr="007925E7">
        <w:rPr>
          <w:rFonts w:eastAsia="Times New Roman"/>
          <w:sz w:val="24"/>
          <w:szCs w:val="24"/>
          <w:lang w:eastAsia="fr-FR"/>
        </w:rPr>
        <w:t xml:space="preserve"> with the patient’s and his family’s will.</w:t>
      </w:r>
    </w:p>
    <w:p w:rsidR="004274CE" w:rsidRPr="007925E7" w:rsidRDefault="00CD606A" w:rsidP="004274CE">
      <w:pPr>
        <w:spacing w:after="0" w:line="240" w:lineRule="auto"/>
        <w:jc w:val="both"/>
        <w:rPr>
          <w:rFonts w:eastAsia="Times New Roman"/>
          <w:sz w:val="24"/>
          <w:szCs w:val="24"/>
          <w:lang w:eastAsia="fr-FR"/>
        </w:rPr>
      </w:pPr>
      <w:r>
        <w:rPr>
          <w:rFonts w:eastAsia="Times New Roman"/>
          <w:sz w:val="24"/>
          <w:szCs w:val="24"/>
          <w:lang w:eastAsia="fr-FR"/>
        </w:rPr>
        <w:t>B</w:t>
      </w:r>
      <w:r w:rsidR="004274CE" w:rsidRPr="007925E7">
        <w:rPr>
          <w:rFonts w:eastAsia="Times New Roman"/>
          <w:sz w:val="24"/>
          <w:szCs w:val="24"/>
          <w:lang w:eastAsia="fr-FR"/>
        </w:rPr>
        <w:t xml:space="preserve">ecause the 1905 </w:t>
      </w:r>
      <w:r w:rsidR="0045557B">
        <w:rPr>
          <w:rFonts w:eastAsia="Times New Roman"/>
          <w:sz w:val="24"/>
          <w:szCs w:val="24"/>
          <w:lang w:eastAsia="fr-FR"/>
        </w:rPr>
        <w:t>Laity Act</w:t>
      </w:r>
      <w:r w:rsidR="0045557B" w:rsidRPr="007925E7">
        <w:rPr>
          <w:rFonts w:eastAsia="Times New Roman"/>
          <w:sz w:val="24"/>
          <w:szCs w:val="24"/>
          <w:lang w:eastAsia="fr-FR"/>
        </w:rPr>
        <w:t xml:space="preserve"> </w:t>
      </w:r>
      <w:r w:rsidR="004274CE" w:rsidRPr="007925E7">
        <w:rPr>
          <w:rFonts w:eastAsia="Times New Roman"/>
          <w:sz w:val="24"/>
          <w:szCs w:val="24"/>
          <w:lang w:eastAsia="fr-FR"/>
        </w:rPr>
        <w:t xml:space="preserve">on secularism </w:t>
      </w:r>
      <w:r w:rsidR="0045557B">
        <w:rPr>
          <w:rFonts w:eastAsia="Times New Roman"/>
          <w:sz w:val="24"/>
          <w:szCs w:val="24"/>
          <w:lang w:eastAsia="fr-FR"/>
        </w:rPr>
        <w:t>needed some contemporary adjustments</w:t>
      </w:r>
      <w:r w:rsidR="004274CE" w:rsidRPr="007925E7">
        <w:rPr>
          <w:rFonts w:eastAsia="Times New Roman"/>
          <w:sz w:val="24"/>
          <w:szCs w:val="24"/>
          <w:lang w:eastAsia="fr-FR"/>
        </w:rPr>
        <w:t xml:space="preserve">, </w:t>
      </w:r>
      <w:r>
        <w:rPr>
          <w:rFonts w:eastAsia="Times New Roman"/>
          <w:sz w:val="24"/>
          <w:szCs w:val="24"/>
          <w:lang w:eastAsia="fr-FR"/>
        </w:rPr>
        <w:t>two laws were</w:t>
      </w:r>
      <w:r w:rsidRPr="00CD606A">
        <w:rPr>
          <w:rFonts w:eastAsia="Times New Roman"/>
          <w:sz w:val="24"/>
          <w:szCs w:val="24"/>
          <w:lang w:eastAsia="fr-FR"/>
        </w:rPr>
        <w:t xml:space="preserve"> </w:t>
      </w:r>
      <w:r>
        <w:rPr>
          <w:rFonts w:eastAsia="Times New Roman"/>
          <w:sz w:val="24"/>
          <w:szCs w:val="24"/>
          <w:lang w:eastAsia="fr-FR"/>
        </w:rPr>
        <w:t xml:space="preserve">promulgated: </w:t>
      </w:r>
      <w:r w:rsidR="004274CE" w:rsidRPr="007925E7">
        <w:rPr>
          <w:rFonts w:eastAsia="Times New Roman"/>
          <w:sz w:val="24"/>
          <w:szCs w:val="24"/>
          <w:lang w:eastAsia="fr-FR"/>
        </w:rPr>
        <w:t xml:space="preserve">the </w:t>
      </w:r>
      <w:r w:rsidR="004274CE" w:rsidRPr="007925E7">
        <w:rPr>
          <w:rFonts w:eastAsia="Times New Roman"/>
          <w:i/>
          <w:sz w:val="24"/>
          <w:szCs w:val="24"/>
          <w:lang w:eastAsia="fr-FR"/>
        </w:rPr>
        <w:t>Castex</w:t>
      </w:r>
      <w:r w:rsidR="004274CE" w:rsidRPr="007925E7">
        <w:rPr>
          <w:rFonts w:eastAsia="Times New Roman"/>
          <w:sz w:val="24"/>
          <w:szCs w:val="24"/>
          <w:lang w:eastAsia="fr-FR"/>
        </w:rPr>
        <w:t xml:space="preserve"> decree </w:t>
      </w:r>
      <w:r w:rsidR="000B6400">
        <w:rPr>
          <w:rFonts w:eastAsia="Times New Roman"/>
          <w:sz w:val="24"/>
          <w:szCs w:val="24"/>
          <w:lang w:eastAsia="fr-FR"/>
        </w:rPr>
        <w:t xml:space="preserve">2004 </w:t>
      </w:r>
      <w:r w:rsidR="00B67F01" w:rsidRPr="007925E7">
        <w:rPr>
          <w:rFonts w:eastAsia="Times New Roman"/>
          <w:sz w:val="24"/>
          <w:szCs w:val="24"/>
          <w:lang w:eastAsia="fr-FR"/>
        </w:rPr>
        <w:t>(</w:t>
      </w:r>
      <w:r>
        <w:rPr>
          <w:rFonts w:eastAsia="Times New Roman"/>
          <w:sz w:val="24"/>
          <w:szCs w:val="24"/>
          <w:lang w:eastAsia="fr-FR"/>
        </w:rPr>
        <w:t xml:space="preserve">a </w:t>
      </w:r>
      <w:r w:rsidR="00CB4ACF">
        <w:rPr>
          <w:rFonts w:eastAsia="Times New Roman"/>
          <w:sz w:val="24"/>
          <w:szCs w:val="24"/>
          <w:lang w:eastAsia="fr-FR"/>
        </w:rPr>
        <w:t xml:space="preserve">government notice </w:t>
      </w:r>
      <w:r w:rsidR="00B67F01" w:rsidRPr="007925E7">
        <w:rPr>
          <w:rFonts w:eastAsia="Times New Roman"/>
          <w:sz w:val="24"/>
          <w:szCs w:val="24"/>
          <w:lang w:eastAsia="fr-FR"/>
        </w:rPr>
        <w:t xml:space="preserve">addressed to the hospital </w:t>
      </w:r>
      <w:r w:rsidR="00CB4ACF">
        <w:rPr>
          <w:rFonts w:eastAsia="Times New Roman"/>
          <w:sz w:val="24"/>
          <w:szCs w:val="24"/>
          <w:lang w:eastAsia="fr-FR"/>
        </w:rPr>
        <w:t>CEOs</w:t>
      </w:r>
      <w:r w:rsidR="00151878" w:rsidRPr="007925E7">
        <w:rPr>
          <w:rFonts w:eastAsia="Times New Roman"/>
          <w:sz w:val="24"/>
          <w:szCs w:val="24"/>
          <w:lang w:eastAsia="fr-FR"/>
        </w:rPr>
        <w:t xml:space="preserve">) </w:t>
      </w:r>
      <w:r w:rsidR="004274CE" w:rsidRPr="007925E7">
        <w:rPr>
          <w:rFonts w:eastAsia="Times New Roman"/>
          <w:sz w:val="24"/>
          <w:szCs w:val="24"/>
          <w:lang w:eastAsia="fr-FR"/>
        </w:rPr>
        <w:t>and the Leonetti law</w:t>
      </w:r>
      <w:r w:rsidR="000B6400">
        <w:rPr>
          <w:rFonts w:eastAsia="Times New Roman"/>
          <w:sz w:val="24"/>
          <w:szCs w:val="24"/>
          <w:lang w:eastAsia="fr-FR"/>
        </w:rPr>
        <w:t>,</w:t>
      </w:r>
      <w:r w:rsidR="004274CE" w:rsidRPr="007925E7">
        <w:rPr>
          <w:rFonts w:eastAsia="Times New Roman"/>
          <w:sz w:val="24"/>
          <w:szCs w:val="24"/>
          <w:lang w:eastAsia="fr-FR"/>
        </w:rPr>
        <w:t xml:space="preserve"> 2005, </w:t>
      </w:r>
      <w:r w:rsidR="000B6400">
        <w:rPr>
          <w:rFonts w:eastAsia="Times New Roman"/>
          <w:sz w:val="24"/>
          <w:szCs w:val="24"/>
          <w:lang w:eastAsia="fr-FR"/>
        </w:rPr>
        <w:t xml:space="preserve">together </w:t>
      </w:r>
      <w:r w:rsidR="00CB4ACF">
        <w:rPr>
          <w:rFonts w:eastAsia="Times New Roman"/>
          <w:sz w:val="24"/>
          <w:szCs w:val="24"/>
          <w:lang w:eastAsia="fr-FR"/>
        </w:rPr>
        <w:t xml:space="preserve">with </w:t>
      </w:r>
      <w:r w:rsidR="00F24230">
        <w:rPr>
          <w:rFonts w:eastAsia="Times New Roman"/>
          <w:sz w:val="24"/>
          <w:szCs w:val="24"/>
          <w:lang w:eastAsia="fr-FR"/>
        </w:rPr>
        <w:t>one more</w:t>
      </w:r>
      <w:r w:rsidR="000B6400">
        <w:rPr>
          <w:rFonts w:eastAsia="Times New Roman"/>
          <w:sz w:val="24"/>
          <w:szCs w:val="24"/>
          <w:lang w:eastAsia="fr-FR"/>
        </w:rPr>
        <w:t xml:space="preserve"> </w:t>
      </w:r>
      <w:r>
        <w:rPr>
          <w:rFonts w:eastAsia="Times New Roman"/>
          <w:sz w:val="24"/>
          <w:szCs w:val="24"/>
          <w:lang w:eastAsia="fr-FR"/>
        </w:rPr>
        <w:t>decree in 2006</w:t>
      </w:r>
      <w:r w:rsidR="00BA2C52">
        <w:rPr>
          <w:rFonts w:eastAsia="Times New Roman"/>
          <w:sz w:val="24"/>
          <w:szCs w:val="24"/>
          <w:lang w:eastAsia="fr-FR"/>
        </w:rPr>
        <w:t>.</w:t>
      </w:r>
    </w:p>
    <w:p w:rsidR="004C7601" w:rsidRPr="007925E7" w:rsidRDefault="004C7601" w:rsidP="004C7601">
      <w:pPr>
        <w:spacing w:after="0" w:line="240" w:lineRule="auto"/>
        <w:jc w:val="both"/>
        <w:rPr>
          <w:rFonts w:eastAsia="Times New Roman"/>
          <w:sz w:val="24"/>
          <w:szCs w:val="24"/>
          <w:lang w:eastAsia="fr-FR"/>
        </w:rPr>
      </w:pPr>
      <w:r w:rsidRPr="007925E7">
        <w:rPr>
          <w:rFonts w:eastAsia="Times New Roman"/>
          <w:sz w:val="24"/>
          <w:szCs w:val="24"/>
          <w:lang w:eastAsia="fr-FR"/>
        </w:rPr>
        <w:t xml:space="preserve">What </w:t>
      </w:r>
      <w:r w:rsidR="00151878" w:rsidRPr="007925E7">
        <w:rPr>
          <w:rFonts w:eastAsia="Times New Roman"/>
          <w:sz w:val="24"/>
          <w:szCs w:val="24"/>
          <w:lang w:eastAsia="fr-FR"/>
        </w:rPr>
        <w:t>are</w:t>
      </w:r>
      <w:r w:rsidRPr="007925E7">
        <w:rPr>
          <w:rFonts w:eastAsia="Times New Roman"/>
          <w:sz w:val="24"/>
          <w:szCs w:val="24"/>
          <w:lang w:eastAsia="fr-FR"/>
        </w:rPr>
        <w:t xml:space="preserve"> the major </w:t>
      </w:r>
      <w:r w:rsidR="00CB4ACF" w:rsidRPr="007925E7">
        <w:rPr>
          <w:rFonts w:eastAsia="Times New Roman"/>
          <w:sz w:val="24"/>
          <w:szCs w:val="24"/>
          <w:lang w:eastAsia="fr-FR"/>
        </w:rPr>
        <w:t xml:space="preserve">issues? </w:t>
      </w:r>
      <w:r w:rsidR="00151878" w:rsidRPr="007925E7">
        <w:rPr>
          <w:rFonts w:eastAsia="Times New Roman"/>
          <w:sz w:val="24"/>
          <w:szCs w:val="24"/>
          <w:lang w:eastAsia="fr-FR"/>
        </w:rPr>
        <w:t>Three of them are to be underlined.</w:t>
      </w:r>
    </w:p>
    <w:p w:rsidR="004C7601" w:rsidRPr="007925E7" w:rsidRDefault="00B7486C" w:rsidP="004C7601">
      <w:pPr>
        <w:spacing w:after="0" w:line="240" w:lineRule="auto"/>
        <w:jc w:val="both"/>
        <w:rPr>
          <w:rFonts w:eastAsia="Times New Roman"/>
          <w:sz w:val="24"/>
          <w:szCs w:val="24"/>
          <w:lang w:eastAsia="fr-FR"/>
        </w:rPr>
      </w:pPr>
      <w:r w:rsidRPr="007925E7">
        <w:rPr>
          <w:rFonts w:eastAsia="Times New Roman"/>
          <w:sz w:val="24"/>
          <w:szCs w:val="24"/>
          <w:lang w:eastAsia="fr-FR"/>
        </w:rPr>
        <w:lastRenderedPageBreak/>
        <w:t xml:space="preserve">- </w:t>
      </w:r>
      <w:r w:rsidR="004C7601" w:rsidRPr="007925E7">
        <w:rPr>
          <w:rFonts w:eastAsia="Times New Roman"/>
          <w:sz w:val="24"/>
          <w:szCs w:val="24"/>
          <w:lang w:eastAsia="fr-FR"/>
        </w:rPr>
        <w:t xml:space="preserve">Everybody should be well informed of his </w:t>
      </w:r>
      <w:r w:rsidR="000B6400">
        <w:rPr>
          <w:rFonts w:eastAsia="Times New Roman"/>
          <w:sz w:val="24"/>
          <w:szCs w:val="24"/>
          <w:lang w:eastAsia="fr-FR"/>
        </w:rPr>
        <w:t xml:space="preserve">or her </w:t>
      </w:r>
      <w:r w:rsidR="004C7601" w:rsidRPr="007925E7">
        <w:rPr>
          <w:rFonts w:eastAsia="Times New Roman"/>
          <w:sz w:val="24"/>
          <w:szCs w:val="24"/>
          <w:lang w:eastAsia="fr-FR"/>
        </w:rPr>
        <w:t xml:space="preserve">health </w:t>
      </w:r>
      <w:r w:rsidR="00CB4ACF">
        <w:rPr>
          <w:rFonts w:eastAsia="Times New Roman"/>
          <w:sz w:val="24"/>
          <w:szCs w:val="24"/>
          <w:lang w:eastAsia="fr-FR"/>
        </w:rPr>
        <w:t>condition</w:t>
      </w:r>
      <w:r w:rsidR="00CB4ACF" w:rsidRPr="007925E7">
        <w:rPr>
          <w:rFonts w:eastAsia="Times New Roman"/>
          <w:sz w:val="24"/>
          <w:szCs w:val="24"/>
          <w:lang w:eastAsia="fr-FR"/>
        </w:rPr>
        <w:t xml:space="preserve"> </w:t>
      </w:r>
      <w:r w:rsidR="004C7601" w:rsidRPr="007925E7">
        <w:rPr>
          <w:rFonts w:eastAsia="Times New Roman"/>
          <w:sz w:val="24"/>
          <w:szCs w:val="24"/>
          <w:lang w:eastAsia="fr-FR"/>
        </w:rPr>
        <w:t>(diseases, treatments and risks);</w:t>
      </w:r>
    </w:p>
    <w:p w:rsidR="004C7601" w:rsidRPr="007925E7" w:rsidRDefault="00B7486C" w:rsidP="004C7601">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4C7601" w:rsidRPr="007925E7">
        <w:rPr>
          <w:rFonts w:eastAsia="Times New Roman"/>
          <w:sz w:val="24"/>
          <w:szCs w:val="24"/>
          <w:lang w:eastAsia="fr-FR"/>
        </w:rPr>
        <w:t xml:space="preserve">The physician should </w:t>
      </w:r>
      <w:r w:rsidR="000B6400">
        <w:rPr>
          <w:rFonts w:eastAsia="Times New Roman"/>
          <w:sz w:val="24"/>
          <w:szCs w:val="24"/>
          <w:lang w:eastAsia="fr-FR"/>
        </w:rPr>
        <w:t>comply</w:t>
      </w:r>
      <w:r w:rsidR="00CB4ACF">
        <w:rPr>
          <w:rFonts w:eastAsia="Times New Roman"/>
          <w:sz w:val="24"/>
          <w:szCs w:val="24"/>
          <w:lang w:eastAsia="fr-FR"/>
        </w:rPr>
        <w:t xml:space="preserve"> with </w:t>
      </w:r>
      <w:r w:rsidR="004C7601" w:rsidRPr="007925E7">
        <w:rPr>
          <w:rFonts w:eastAsia="Times New Roman"/>
          <w:sz w:val="24"/>
          <w:szCs w:val="24"/>
          <w:lang w:eastAsia="fr-FR"/>
        </w:rPr>
        <w:t xml:space="preserve">the </w:t>
      </w:r>
      <w:r w:rsidR="00CB4ACF" w:rsidRPr="007925E7">
        <w:rPr>
          <w:rFonts w:eastAsia="Times New Roman"/>
          <w:sz w:val="24"/>
          <w:szCs w:val="24"/>
          <w:lang w:eastAsia="fr-FR"/>
        </w:rPr>
        <w:t>patient</w:t>
      </w:r>
      <w:r w:rsidR="00CB4ACF">
        <w:rPr>
          <w:rFonts w:eastAsia="Times New Roman"/>
          <w:sz w:val="24"/>
          <w:szCs w:val="24"/>
          <w:lang w:eastAsia="fr-FR"/>
        </w:rPr>
        <w:t>’s</w:t>
      </w:r>
      <w:r w:rsidR="00CB4ACF" w:rsidRPr="007925E7">
        <w:rPr>
          <w:rFonts w:eastAsia="Times New Roman"/>
          <w:sz w:val="24"/>
          <w:szCs w:val="24"/>
          <w:lang w:eastAsia="fr-FR"/>
        </w:rPr>
        <w:t xml:space="preserve"> </w:t>
      </w:r>
      <w:r w:rsidR="004C7601" w:rsidRPr="007925E7">
        <w:rPr>
          <w:rFonts w:eastAsia="Times New Roman"/>
          <w:sz w:val="24"/>
          <w:szCs w:val="24"/>
          <w:lang w:eastAsia="fr-FR"/>
        </w:rPr>
        <w:t>will if</w:t>
      </w:r>
      <w:r w:rsidRPr="007925E7">
        <w:rPr>
          <w:rFonts w:eastAsia="Times New Roman"/>
          <w:sz w:val="24"/>
          <w:szCs w:val="24"/>
          <w:lang w:eastAsia="fr-FR"/>
        </w:rPr>
        <w:t xml:space="preserve"> he </w:t>
      </w:r>
      <w:r w:rsidR="000B6400">
        <w:rPr>
          <w:rFonts w:eastAsia="Times New Roman"/>
          <w:sz w:val="24"/>
          <w:szCs w:val="24"/>
          <w:lang w:eastAsia="fr-FR"/>
        </w:rPr>
        <w:t xml:space="preserve">or she </w:t>
      </w:r>
      <w:r w:rsidRPr="007925E7">
        <w:rPr>
          <w:rFonts w:eastAsia="Times New Roman"/>
          <w:sz w:val="24"/>
          <w:szCs w:val="24"/>
          <w:lang w:eastAsia="fr-FR"/>
        </w:rPr>
        <w:t>decides to stop a treatment;</w:t>
      </w:r>
      <w:r w:rsidR="00C83782" w:rsidRPr="007925E7">
        <w:rPr>
          <w:rFonts w:eastAsia="Times New Roman"/>
          <w:sz w:val="24"/>
          <w:szCs w:val="24"/>
          <w:lang w:eastAsia="fr-FR"/>
        </w:rPr>
        <w:t xml:space="preserve"> </w:t>
      </w:r>
      <w:r w:rsidR="004C7601" w:rsidRPr="007925E7">
        <w:rPr>
          <w:rFonts w:eastAsia="Times New Roman"/>
          <w:sz w:val="24"/>
          <w:szCs w:val="24"/>
          <w:lang w:eastAsia="fr-FR"/>
        </w:rPr>
        <w:t>If the patient himself is unable to express his will, a trustworthy person (</w:t>
      </w:r>
      <w:r w:rsidR="007704AB">
        <w:rPr>
          <w:rFonts w:eastAsia="Times New Roman"/>
          <w:sz w:val="24"/>
          <w:szCs w:val="24"/>
          <w:lang w:eastAsia="fr-FR"/>
        </w:rPr>
        <w:t>appointed</w:t>
      </w:r>
      <w:r w:rsidR="007704AB" w:rsidRPr="007925E7">
        <w:rPr>
          <w:rFonts w:eastAsia="Times New Roman"/>
          <w:sz w:val="24"/>
          <w:szCs w:val="24"/>
          <w:lang w:eastAsia="fr-FR"/>
        </w:rPr>
        <w:t xml:space="preserve"> </w:t>
      </w:r>
      <w:r w:rsidR="004C7601" w:rsidRPr="007925E7">
        <w:rPr>
          <w:rFonts w:eastAsia="Times New Roman"/>
          <w:sz w:val="24"/>
          <w:szCs w:val="24"/>
          <w:lang w:eastAsia="fr-FR"/>
        </w:rPr>
        <w:t>by him) will do it for him</w:t>
      </w:r>
      <w:r w:rsidRPr="007925E7">
        <w:rPr>
          <w:rFonts w:eastAsia="Times New Roman"/>
          <w:sz w:val="24"/>
          <w:szCs w:val="24"/>
          <w:lang w:eastAsia="fr-FR"/>
        </w:rPr>
        <w:t>. The ultimate decision is based on two keywords: collegiality and transparency;</w:t>
      </w:r>
    </w:p>
    <w:p w:rsidR="004C7601" w:rsidRPr="007925E7" w:rsidRDefault="00B7486C" w:rsidP="004C7601">
      <w:pPr>
        <w:spacing w:after="0" w:line="240" w:lineRule="auto"/>
        <w:jc w:val="both"/>
        <w:rPr>
          <w:rFonts w:eastAsia="Times New Roman"/>
          <w:sz w:val="24"/>
          <w:szCs w:val="24"/>
          <w:lang w:eastAsia="fr-FR"/>
        </w:rPr>
      </w:pPr>
      <w:r w:rsidRPr="007925E7">
        <w:rPr>
          <w:rFonts w:eastAsia="Times New Roman"/>
          <w:sz w:val="24"/>
          <w:szCs w:val="24"/>
          <w:lang w:eastAsia="fr-FR"/>
        </w:rPr>
        <w:t xml:space="preserve">- </w:t>
      </w:r>
      <w:r w:rsidR="004C7601" w:rsidRPr="007925E7">
        <w:rPr>
          <w:rFonts w:eastAsia="Times New Roman"/>
          <w:sz w:val="24"/>
          <w:szCs w:val="24"/>
          <w:lang w:eastAsia="fr-FR"/>
        </w:rPr>
        <w:t xml:space="preserve">All the anticipated end-of-life conditions, contained in a patient’s decree, are to be signed, </w:t>
      </w:r>
      <w:r w:rsidRPr="007925E7">
        <w:rPr>
          <w:rFonts w:eastAsia="Times New Roman"/>
          <w:sz w:val="24"/>
          <w:szCs w:val="24"/>
          <w:lang w:eastAsia="fr-FR"/>
        </w:rPr>
        <w:t xml:space="preserve">(and </w:t>
      </w:r>
      <w:r w:rsidR="000B6400" w:rsidRPr="007925E7">
        <w:rPr>
          <w:rFonts w:eastAsia="Times New Roman"/>
          <w:sz w:val="24"/>
          <w:szCs w:val="24"/>
          <w:lang w:eastAsia="fr-FR"/>
        </w:rPr>
        <w:t xml:space="preserve">regularly </w:t>
      </w:r>
      <w:r w:rsidR="004C7601" w:rsidRPr="007925E7">
        <w:rPr>
          <w:rFonts w:eastAsia="Times New Roman"/>
          <w:sz w:val="24"/>
          <w:szCs w:val="24"/>
          <w:lang w:eastAsia="fr-FR"/>
        </w:rPr>
        <w:t>re</w:t>
      </w:r>
      <w:r w:rsidR="000B6400">
        <w:rPr>
          <w:rFonts w:eastAsia="Times New Roman"/>
          <w:sz w:val="24"/>
          <w:szCs w:val="24"/>
          <w:lang w:eastAsia="fr-FR"/>
        </w:rPr>
        <w:t>-</w:t>
      </w:r>
      <w:r w:rsidR="004C7601" w:rsidRPr="007925E7">
        <w:rPr>
          <w:rFonts w:eastAsia="Times New Roman"/>
          <w:sz w:val="24"/>
          <w:szCs w:val="24"/>
          <w:lang w:eastAsia="fr-FR"/>
        </w:rPr>
        <w:t>signed</w:t>
      </w:r>
      <w:r w:rsidRPr="007925E7">
        <w:rPr>
          <w:rFonts w:eastAsia="Times New Roman"/>
          <w:sz w:val="24"/>
          <w:szCs w:val="24"/>
          <w:lang w:eastAsia="fr-FR"/>
        </w:rPr>
        <w:t>)</w:t>
      </w:r>
      <w:r w:rsidR="004C7601" w:rsidRPr="007925E7">
        <w:rPr>
          <w:rFonts w:eastAsia="Times New Roman"/>
          <w:sz w:val="24"/>
          <w:szCs w:val="24"/>
          <w:lang w:eastAsia="fr-FR"/>
        </w:rPr>
        <w:t>, and given by the patient (or the trustworthy person) to the medical authority.</w:t>
      </w:r>
    </w:p>
    <w:p w:rsidR="004C7601" w:rsidRPr="007925E7" w:rsidRDefault="004C7601" w:rsidP="002A7B41">
      <w:pPr>
        <w:spacing w:after="0" w:line="240" w:lineRule="auto"/>
        <w:jc w:val="both"/>
        <w:rPr>
          <w:rFonts w:eastAsia="Times New Roman"/>
          <w:sz w:val="24"/>
          <w:szCs w:val="24"/>
          <w:lang w:eastAsia="fr-FR"/>
        </w:rPr>
      </w:pPr>
    </w:p>
    <w:p w:rsidR="00BA2C52" w:rsidRPr="00097F8C" w:rsidRDefault="00097F8C" w:rsidP="00842EBA">
      <w:pPr>
        <w:pStyle w:val="Titre1"/>
        <w:rPr>
          <w:lang w:eastAsia="fr-FR"/>
        </w:rPr>
      </w:pPr>
      <w:r w:rsidRPr="00097F8C">
        <w:rPr>
          <w:lang w:eastAsia="fr-FR"/>
        </w:rPr>
        <w:t>NO MAN IS A PROPHET IN HIS OWN COUNTRY: DIFFICULT</w:t>
      </w:r>
      <w:r w:rsidR="00027A77">
        <w:rPr>
          <w:lang w:eastAsia="fr-FR"/>
        </w:rPr>
        <w:t>IES IN</w:t>
      </w:r>
      <w:r w:rsidRPr="00097F8C">
        <w:rPr>
          <w:lang w:eastAsia="fr-FR"/>
        </w:rPr>
        <w:t xml:space="preserve"> HEALTH CARE ADVOCACY</w:t>
      </w:r>
    </w:p>
    <w:p w:rsidR="00AC1D6B" w:rsidRPr="00593225" w:rsidRDefault="00BA2C52" w:rsidP="00842EBA">
      <w:pPr>
        <w:pStyle w:val="Titre2"/>
        <w:rPr>
          <w:lang w:eastAsia="fr-FR"/>
        </w:rPr>
      </w:pPr>
      <w:r>
        <w:rPr>
          <w:lang w:eastAsia="fr-FR"/>
        </w:rPr>
        <w:t xml:space="preserve">ADMD and </w:t>
      </w:r>
      <w:r w:rsidR="00187AB4" w:rsidRPr="00593225">
        <w:rPr>
          <w:lang w:eastAsia="fr-FR"/>
        </w:rPr>
        <w:t>the debate on euthanasia</w:t>
      </w:r>
    </w:p>
    <w:p w:rsidR="00187AB4" w:rsidRPr="007925E7" w:rsidRDefault="00187AB4" w:rsidP="00187AB4">
      <w:pPr>
        <w:spacing w:after="0" w:line="240" w:lineRule="auto"/>
        <w:jc w:val="both"/>
        <w:rPr>
          <w:rFonts w:eastAsia="Times New Roman"/>
          <w:sz w:val="24"/>
          <w:szCs w:val="24"/>
          <w:lang w:eastAsia="fr-FR"/>
        </w:rPr>
      </w:pPr>
      <w:r w:rsidRPr="007925E7">
        <w:rPr>
          <w:rFonts w:eastAsia="Times New Roman"/>
          <w:sz w:val="24"/>
          <w:szCs w:val="24"/>
          <w:lang w:eastAsia="fr-FR"/>
        </w:rPr>
        <w:t xml:space="preserve">Of course euthanasia is still a controversial topic. But first of all the controversy </w:t>
      </w:r>
      <w:r w:rsidR="007704AB">
        <w:rPr>
          <w:rFonts w:eastAsia="Times New Roman"/>
          <w:sz w:val="24"/>
          <w:szCs w:val="24"/>
          <w:lang w:eastAsia="fr-FR"/>
        </w:rPr>
        <w:t>bypassed</w:t>
      </w:r>
      <w:r w:rsidR="007704AB" w:rsidRPr="007925E7">
        <w:rPr>
          <w:rFonts w:eastAsia="Times New Roman"/>
          <w:sz w:val="24"/>
          <w:szCs w:val="24"/>
          <w:lang w:eastAsia="fr-FR"/>
        </w:rPr>
        <w:t xml:space="preserve"> </w:t>
      </w:r>
      <w:r w:rsidRPr="007925E7">
        <w:rPr>
          <w:rFonts w:eastAsia="Times New Roman"/>
          <w:sz w:val="24"/>
          <w:szCs w:val="24"/>
          <w:lang w:eastAsia="fr-FR"/>
        </w:rPr>
        <w:t xml:space="preserve">the medical arena and spread </w:t>
      </w:r>
      <w:r w:rsidR="007704AB">
        <w:rPr>
          <w:rFonts w:eastAsia="Times New Roman"/>
          <w:sz w:val="24"/>
          <w:szCs w:val="24"/>
          <w:lang w:eastAsia="fr-FR"/>
        </w:rPr>
        <w:t xml:space="preserve">into </w:t>
      </w:r>
      <w:r w:rsidRPr="007925E7">
        <w:rPr>
          <w:rFonts w:eastAsia="Times New Roman"/>
          <w:sz w:val="24"/>
          <w:szCs w:val="24"/>
          <w:lang w:eastAsia="fr-FR"/>
        </w:rPr>
        <w:t>public debates. Who were the first actors of such a tremendous change?</w:t>
      </w:r>
      <w:r w:rsidR="00B9395F">
        <w:rPr>
          <w:rFonts w:eastAsia="Times New Roman"/>
          <w:sz w:val="24"/>
          <w:szCs w:val="24"/>
          <w:lang w:eastAsia="fr-FR"/>
        </w:rPr>
        <w:t xml:space="preserve"> </w:t>
      </w:r>
    </w:p>
    <w:p w:rsidR="00842EBA" w:rsidRPr="00205C69" w:rsidRDefault="00842EBA" w:rsidP="00842EBA">
      <w:pPr>
        <w:pStyle w:val="Titre3"/>
        <w:rPr>
          <w:lang w:eastAsia="fr-FR"/>
        </w:rPr>
      </w:pPr>
      <w:r w:rsidRPr="00205C69">
        <w:rPr>
          <w:lang w:eastAsia="fr-FR"/>
        </w:rPr>
        <w:t xml:space="preserve">Murderer in his own </w:t>
      </w:r>
      <w:r w:rsidR="00205C69" w:rsidRPr="00205C69">
        <w:rPr>
          <w:lang w:eastAsia="fr-FR"/>
        </w:rPr>
        <w:t>country</w:t>
      </w:r>
      <w:r w:rsidR="008A209A">
        <w:rPr>
          <w:lang w:eastAsia="fr-FR"/>
        </w:rPr>
        <w:t xml:space="preserve">, </w:t>
      </w:r>
      <w:r w:rsidR="00205C69" w:rsidRPr="00205C69">
        <w:rPr>
          <w:lang w:eastAsia="fr-FR"/>
        </w:rPr>
        <w:t>s</w:t>
      </w:r>
      <w:r w:rsidR="00205C69">
        <w:rPr>
          <w:lang w:eastAsia="fr-FR"/>
        </w:rPr>
        <w:t xml:space="preserve">avior </w:t>
      </w:r>
      <w:r w:rsidR="00027A77">
        <w:rPr>
          <w:lang w:eastAsia="fr-FR"/>
        </w:rPr>
        <w:t>abroad</w:t>
      </w:r>
    </w:p>
    <w:p w:rsidR="00205C69" w:rsidRDefault="00B03159" w:rsidP="002A7B41">
      <w:pPr>
        <w:spacing w:after="0" w:line="240" w:lineRule="auto"/>
        <w:jc w:val="both"/>
        <w:rPr>
          <w:rFonts w:eastAsia="Times New Roman"/>
          <w:sz w:val="24"/>
          <w:szCs w:val="24"/>
          <w:lang w:eastAsia="fr-FR"/>
        </w:rPr>
      </w:pPr>
      <w:r w:rsidRPr="007B7ADD">
        <w:rPr>
          <w:rFonts w:eastAsia="Times New Roman"/>
          <w:sz w:val="24"/>
          <w:szCs w:val="24"/>
          <w:lang w:eastAsia="fr-FR"/>
        </w:rPr>
        <w:t xml:space="preserve">The </w:t>
      </w:r>
      <w:r w:rsidR="007704AB" w:rsidRPr="007B7ADD">
        <w:rPr>
          <w:rFonts w:eastAsia="Times New Roman"/>
          <w:sz w:val="24"/>
          <w:szCs w:val="24"/>
          <w:lang w:eastAsia="fr-FR"/>
        </w:rPr>
        <w:t>ADMD (Association pour le Droit de Mourir dans la Dignité</w:t>
      </w:r>
      <w:r w:rsidR="007B7ADD" w:rsidRPr="007B7ADD">
        <w:rPr>
          <w:rFonts w:eastAsia="Times New Roman"/>
          <w:sz w:val="24"/>
          <w:szCs w:val="24"/>
          <w:lang w:eastAsia="fr-FR"/>
        </w:rPr>
        <w:t>/ A</w:t>
      </w:r>
      <w:r w:rsidRPr="007B7ADD">
        <w:rPr>
          <w:rFonts w:eastAsia="Times New Roman"/>
          <w:sz w:val="24"/>
          <w:szCs w:val="24"/>
          <w:lang w:eastAsia="fr-FR"/>
        </w:rPr>
        <w:t xml:space="preserve">ssociation </w:t>
      </w:r>
      <w:r w:rsidR="007B7ADD" w:rsidRPr="007B7ADD">
        <w:rPr>
          <w:rFonts w:eastAsia="Times New Roman"/>
          <w:sz w:val="24"/>
          <w:szCs w:val="24"/>
          <w:lang w:eastAsia="fr-FR"/>
        </w:rPr>
        <w:t xml:space="preserve">for the right to die with Dignity) </w:t>
      </w:r>
      <w:r w:rsidR="008A209A">
        <w:rPr>
          <w:rFonts w:eastAsia="Times New Roman"/>
          <w:sz w:val="24"/>
          <w:szCs w:val="24"/>
          <w:lang w:eastAsia="fr-FR"/>
        </w:rPr>
        <w:t>has become</w:t>
      </w:r>
      <w:r w:rsidRPr="007B7ADD">
        <w:rPr>
          <w:rFonts w:eastAsia="Times New Roman"/>
          <w:sz w:val="24"/>
          <w:szCs w:val="24"/>
          <w:lang w:eastAsia="fr-FR"/>
        </w:rPr>
        <w:t xml:space="preserve"> a major actor of change</w:t>
      </w:r>
      <w:r w:rsidR="007B7ADD">
        <w:rPr>
          <w:rFonts w:eastAsia="Times New Roman"/>
          <w:sz w:val="24"/>
          <w:szCs w:val="24"/>
          <w:lang w:eastAsia="fr-FR"/>
        </w:rPr>
        <w:t xml:space="preserve"> in France</w:t>
      </w:r>
      <w:r w:rsidRPr="007B7ADD">
        <w:rPr>
          <w:rFonts w:eastAsia="Times New Roman"/>
          <w:sz w:val="24"/>
          <w:szCs w:val="24"/>
          <w:lang w:eastAsia="fr-FR"/>
        </w:rPr>
        <w:t>.</w:t>
      </w:r>
      <w:r w:rsidR="00B9395F" w:rsidRPr="007B7ADD">
        <w:rPr>
          <w:rFonts w:eastAsia="Times New Roman"/>
          <w:sz w:val="24"/>
          <w:szCs w:val="24"/>
          <w:lang w:eastAsia="fr-FR"/>
        </w:rPr>
        <w:t xml:space="preserve"> </w:t>
      </w:r>
      <w:r w:rsidR="007B7ADD">
        <w:rPr>
          <w:rFonts w:eastAsia="Times New Roman"/>
          <w:sz w:val="24"/>
          <w:szCs w:val="24"/>
          <w:lang w:eastAsia="fr-FR"/>
        </w:rPr>
        <w:t xml:space="preserve">The website states that ADMD </w:t>
      </w:r>
      <w:r w:rsidR="004F57F6">
        <w:rPr>
          <w:rFonts w:eastAsia="Times New Roman"/>
          <w:sz w:val="24"/>
          <w:szCs w:val="24"/>
          <w:lang w:eastAsia="fr-FR"/>
        </w:rPr>
        <w:t>advoc</w:t>
      </w:r>
      <w:r w:rsidR="007B7ADD">
        <w:rPr>
          <w:rFonts w:eastAsia="Times New Roman"/>
          <w:sz w:val="24"/>
          <w:szCs w:val="24"/>
          <w:lang w:eastAsia="fr-FR"/>
        </w:rPr>
        <w:t xml:space="preserve">ates in favor of an end-of-life in accordance with one’s own conception of dignity and liberty. That is why ADMD wants euthanasia to be legalized </w:t>
      </w:r>
      <w:r w:rsidR="00027A77">
        <w:rPr>
          <w:rFonts w:eastAsia="Times New Roman"/>
          <w:sz w:val="24"/>
          <w:szCs w:val="24"/>
          <w:lang w:eastAsia="fr-FR"/>
        </w:rPr>
        <w:t xml:space="preserve">in France </w:t>
      </w:r>
      <w:r w:rsidR="007B7ADD">
        <w:rPr>
          <w:rFonts w:eastAsia="Times New Roman"/>
          <w:sz w:val="24"/>
          <w:szCs w:val="24"/>
          <w:lang w:eastAsia="fr-FR"/>
        </w:rPr>
        <w:t>(see chart</w:t>
      </w:r>
      <w:r w:rsidR="00365700">
        <w:rPr>
          <w:rFonts w:eastAsia="Times New Roman"/>
          <w:sz w:val="24"/>
          <w:szCs w:val="24"/>
          <w:lang w:eastAsia="fr-FR"/>
        </w:rPr>
        <w:t xml:space="preserve"> N°3</w:t>
      </w:r>
      <w:r w:rsidR="007B7ADD">
        <w:rPr>
          <w:rFonts w:eastAsia="Times New Roman"/>
          <w:sz w:val="24"/>
          <w:szCs w:val="24"/>
          <w:lang w:eastAsia="fr-FR"/>
        </w:rPr>
        <w:t xml:space="preserve"> with </w:t>
      </w:r>
      <w:r w:rsidR="00027A77">
        <w:rPr>
          <w:rFonts w:eastAsia="Times New Roman"/>
          <w:sz w:val="24"/>
          <w:szCs w:val="24"/>
          <w:lang w:eastAsia="fr-FR"/>
        </w:rPr>
        <w:t>various legislation worldwide), believing that</w:t>
      </w:r>
      <w:r w:rsidR="00D85D16">
        <w:rPr>
          <w:rFonts w:eastAsia="Times New Roman"/>
          <w:sz w:val="24"/>
          <w:szCs w:val="24"/>
          <w:lang w:eastAsia="fr-FR"/>
        </w:rPr>
        <w:t xml:space="preserve"> France should fall in with Belgium </w:t>
      </w:r>
      <w:r w:rsidR="00027A77">
        <w:rPr>
          <w:rFonts w:eastAsia="Times New Roman"/>
          <w:sz w:val="24"/>
          <w:szCs w:val="24"/>
          <w:lang w:eastAsia="fr-FR"/>
        </w:rPr>
        <w:t>and</w:t>
      </w:r>
      <w:r w:rsidR="00D85D16">
        <w:rPr>
          <w:rFonts w:eastAsia="Times New Roman"/>
          <w:sz w:val="24"/>
          <w:szCs w:val="24"/>
          <w:lang w:eastAsia="fr-FR"/>
        </w:rPr>
        <w:t xml:space="preserve"> the Netherlands for instance. </w:t>
      </w:r>
      <w:r w:rsidR="00027A77">
        <w:rPr>
          <w:rFonts w:eastAsia="Times New Roman"/>
          <w:sz w:val="24"/>
          <w:szCs w:val="24"/>
          <w:lang w:eastAsia="fr-FR"/>
        </w:rPr>
        <w:t>As of June 2009</w:t>
      </w:r>
      <w:r w:rsidR="008A209A">
        <w:rPr>
          <w:rFonts w:eastAsia="Times New Roman"/>
          <w:sz w:val="24"/>
          <w:szCs w:val="24"/>
          <w:lang w:eastAsia="fr-FR"/>
        </w:rPr>
        <w:t>,</w:t>
      </w:r>
      <w:r w:rsidR="00027A77">
        <w:rPr>
          <w:rFonts w:eastAsia="Times New Roman"/>
          <w:sz w:val="24"/>
          <w:szCs w:val="24"/>
          <w:lang w:eastAsia="fr-FR"/>
        </w:rPr>
        <w:t xml:space="preserve"> ADMD has</w:t>
      </w:r>
      <w:r w:rsidR="00D85D16">
        <w:rPr>
          <w:rFonts w:eastAsia="Times New Roman"/>
          <w:sz w:val="24"/>
          <w:szCs w:val="24"/>
          <w:lang w:eastAsia="fr-FR"/>
        </w:rPr>
        <w:t xml:space="preserve"> 4</w:t>
      </w:r>
      <w:r w:rsidR="008A209A">
        <w:rPr>
          <w:rFonts w:eastAsia="Times New Roman"/>
          <w:sz w:val="24"/>
          <w:szCs w:val="24"/>
          <w:lang w:eastAsia="fr-FR"/>
        </w:rPr>
        <w:t>,</w:t>
      </w:r>
      <w:r w:rsidR="00D85D16">
        <w:rPr>
          <w:rFonts w:eastAsia="Times New Roman"/>
          <w:sz w:val="24"/>
          <w:szCs w:val="24"/>
          <w:lang w:eastAsia="fr-FR"/>
        </w:rPr>
        <w:t>7201 members</w:t>
      </w:r>
      <w:r w:rsidR="003B0555">
        <w:rPr>
          <w:rFonts w:eastAsia="Times New Roman"/>
          <w:sz w:val="24"/>
          <w:szCs w:val="24"/>
          <w:lang w:eastAsia="fr-FR"/>
        </w:rPr>
        <w:t>, most of who</w:t>
      </w:r>
      <w:r w:rsidR="00D85D16">
        <w:rPr>
          <w:rFonts w:eastAsia="Times New Roman"/>
          <w:sz w:val="24"/>
          <w:szCs w:val="24"/>
          <w:lang w:eastAsia="fr-FR"/>
        </w:rPr>
        <w:t xml:space="preserve">m </w:t>
      </w:r>
      <w:r w:rsidR="003B0555">
        <w:rPr>
          <w:rFonts w:eastAsia="Times New Roman"/>
          <w:sz w:val="24"/>
          <w:szCs w:val="24"/>
          <w:lang w:eastAsia="fr-FR"/>
        </w:rPr>
        <w:t xml:space="preserve">were </w:t>
      </w:r>
      <w:r w:rsidR="00D85D16">
        <w:rPr>
          <w:rFonts w:eastAsia="Times New Roman"/>
          <w:sz w:val="24"/>
          <w:szCs w:val="24"/>
          <w:lang w:eastAsia="fr-FR"/>
        </w:rPr>
        <w:t>recruited on the Internet or at places, w</w:t>
      </w:r>
      <w:r w:rsidR="008A209A">
        <w:rPr>
          <w:rFonts w:eastAsia="Times New Roman"/>
          <w:sz w:val="24"/>
          <w:szCs w:val="24"/>
          <w:lang w:eastAsia="fr-FR"/>
        </w:rPr>
        <w:t>here the association had a stall</w:t>
      </w:r>
      <w:r w:rsidR="00D85D16">
        <w:rPr>
          <w:rFonts w:eastAsia="Times New Roman"/>
          <w:sz w:val="24"/>
          <w:szCs w:val="24"/>
          <w:lang w:eastAsia="fr-FR"/>
        </w:rPr>
        <w:t xml:space="preserve"> and petitioned or proposed </w:t>
      </w:r>
      <w:r w:rsidR="008A209A">
        <w:rPr>
          <w:rFonts w:eastAsia="Times New Roman"/>
          <w:sz w:val="24"/>
          <w:szCs w:val="24"/>
          <w:lang w:eastAsia="fr-FR"/>
        </w:rPr>
        <w:t>hand-outs</w:t>
      </w:r>
      <w:r w:rsidR="00D85D16">
        <w:rPr>
          <w:rFonts w:eastAsia="Times New Roman"/>
          <w:sz w:val="24"/>
          <w:szCs w:val="24"/>
          <w:lang w:eastAsia="fr-FR"/>
        </w:rPr>
        <w:t>. According to a survey</w:t>
      </w:r>
      <w:r w:rsidR="008A209A">
        <w:rPr>
          <w:rFonts w:eastAsia="Times New Roman"/>
          <w:sz w:val="24"/>
          <w:szCs w:val="24"/>
          <w:lang w:eastAsia="fr-FR"/>
        </w:rPr>
        <w:t>,</w:t>
      </w:r>
      <w:r w:rsidR="00D85D16">
        <w:rPr>
          <w:rFonts w:eastAsia="Times New Roman"/>
          <w:sz w:val="24"/>
          <w:szCs w:val="24"/>
          <w:lang w:eastAsia="fr-FR"/>
        </w:rPr>
        <w:t xml:space="preserve"> 86% of French people are said to be </w:t>
      </w:r>
      <w:r w:rsidR="003B0555">
        <w:rPr>
          <w:rFonts w:eastAsia="Times New Roman"/>
          <w:sz w:val="24"/>
          <w:szCs w:val="24"/>
          <w:lang w:eastAsia="fr-FR"/>
        </w:rPr>
        <w:t>in favor of</w:t>
      </w:r>
      <w:r w:rsidR="00D85D16">
        <w:rPr>
          <w:rFonts w:eastAsia="Times New Roman"/>
          <w:sz w:val="24"/>
          <w:szCs w:val="24"/>
          <w:lang w:eastAsia="fr-FR"/>
        </w:rPr>
        <w:t xml:space="preserve"> </w:t>
      </w:r>
      <w:r w:rsidR="0027234D">
        <w:rPr>
          <w:rFonts w:eastAsia="Times New Roman"/>
          <w:sz w:val="24"/>
          <w:szCs w:val="24"/>
          <w:lang w:eastAsia="fr-FR"/>
        </w:rPr>
        <w:t xml:space="preserve">a law authorizing </w:t>
      </w:r>
      <w:r w:rsidR="00D85D16">
        <w:rPr>
          <w:rFonts w:eastAsia="Times New Roman"/>
          <w:sz w:val="24"/>
          <w:szCs w:val="24"/>
          <w:lang w:eastAsia="fr-FR"/>
        </w:rPr>
        <w:t>euthanasia.</w:t>
      </w:r>
      <w:r w:rsidR="0027234D">
        <w:rPr>
          <w:rFonts w:eastAsia="Times New Roman"/>
          <w:sz w:val="24"/>
          <w:szCs w:val="24"/>
          <w:lang w:eastAsia="fr-FR"/>
        </w:rPr>
        <w:t xml:space="preserve"> </w:t>
      </w:r>
    </w:p>
    <w:p w:rsidR="00205C69" w:rsidRDefault="003B0555" w:rsidP="00205C69">
      <w:pPr>
        <w:pStyle w:val="Titre3"/>
        <w:rPr>
          <w:lang w:eastAsia="fr-FR"/>
        </w:rPr>
      </w:pPr>
      <w:r>
        <w:rPr>
          <w:lang w:eastAsia="fr-FR"/>
        </w:rPr>
        <w:t>Fighting for a “Biological Testament</w:t>
      </w:r>
      <w:r w:rsidR="00205C69">
        <w:rPr>
          <w:lang w:eastAsia="fr-FR"/>
        </w:rPr>
        <w:t>”</w:t>
      </w:r>
    </w:p>
    <w:p w:rsidR="00B03159" w:rsidRDefault="003B0555" w:rsidP="002A7B41">
      <w:pPr>
        <w:spacing w:after="0" w:line="240" w:lineRule="auto"/>
        <w:jc w:val="both"/>
        <w:rPr>
          <w:rFonts w:eastAsia="Times New Roman"/>
          <w:sz w:val="24"/>
          <w:szCs w:val="24"/>
          <w:lang w:eastAsia="fr-FR"/>
        </w:rPr>
      </w:pPr>
      <w:r>
        <w:rPr>
          <w:rFonts w:eastAsia="Times New Roman"/>
          <w:sz w:val="24"/>
          <w:szCs w:val="24"/>
          <w:lang w:eastAsia="fr-FR"/>
        </w:rPr>
        <w:t>It is i</w:t>
      </w:r>
      <w:r w:rsidR="0027234D">
        <w:rPr>
          <w:rFonts w:eastAsia="Times New Roman"/>
          <w:sz w:val="24"/>
          <w:szCs w:val="24"/>
          <w:lang w:eastAsia="fr-FR"/>
        </w:rPr>
        <w:t>nteresting that the ADMD faces exactly the same problems with policy authorities</w:t>
      </w:r>
      <w:r>
        <w:rPr>
          <w:rFonts w:eastAsia="Times New Roman"/>
          <w:sz w:val="24"/>
          <w:szCs w:val="24"/>
          <w:lang w:eastAsia="fr-FR"/>
        </w:rPr>
        <w:t xml:space="preserve"> as NRMs</w:t>
      </w:r>
      <w:r w:rsidR="0027234D">
        <w:rPr>
          <w:rFonts w:eastAsia="Times New Roman"/>
          <w:sz w:val="24"/>
          <w:szCs w:val="24"/>
          <w:lang w:eastAsia="fr-FR"/>
        </w:rPr>
        <w:t>: a mayor for instance</w:t>
      </w:r>
      <w:r w:rsidR="004F57F6">
        <w:rPr>
          <w:rFonts w:eastAsia="Times New Roman"/>
          <w:sz w:val="24"/>
          <w:szCs w:val="24"/>
          <w:lang w:eastAsia="fr-FR"/>
        </w:rPr>
        <w:t xml:space="preserve"> did not</w:t>
      </w:r>
      <w:r w:rsidR="0027234D">
        <w:rPr>
          <w:rFonts w:eastAsia="Times New Roman"/>
          <w:sz w:val="24"/>
          <w:szCs w:val="24"/>
          <w:lang w:eastAsia="fr-FR"/>
        </w:rPr>
        <w:t xml:space="preserve"> want the ADMD to </w:t>
      </w:r>
      <w:r>
        <w:rPr>
          <w:rFonts w:eastAsia="Times New Roman"/>
          <w:sz w:val="24"/>
          <w:szCs w:val="24"/>
          <w:lang w:eastAsia="fr-FR"/>
        </w:rPr>
        <w:t xml:space="preserve">have a </w:t>
      </w:r>
      <w:r w:rsidR="008A209A">
        <w:rPr>
          <w:rFonts w:eastAsia="Times New Roman"/>
          <w:sz w:val="24"/>
          <w:szCs w:val="24"/>
          <w:lang w:eastAsia="fr-FR"/>
        </w:rPr>
        <w:t>stall</w:t>
      </w:r>
      <w:r w:rsidR="0027234D">
        <w:rPr>
          <w:rFonts w:eastAsia="Times New Roman"/>
          <w:sz w:val="24"/>
          <w:szCs w:val="24"/>
          <w:lang w:eastAsia="fr-FR"/>
        </w:rPr>
        <w:t xml:space="preserve"> </w:t>
      </w:r>
      <w:r>
        <w:rPr>
          <w:rFonts w:eastAsia="Times New Roman"/>
          <w:sz w:val="24"/>
          <w:szCs w:val="24"/>
          <w:lang w:eastAsia="fr-FR"/>
        </w:rPr>
        <w:t>i</w:t>
      </w:r>
      <w:r w:rsidR="0027234D">
        <w:rPr>
          <w:rFonts w:eastAsia="Times New Roman"/>
          <w:sz w:val="24"/>
          <w:szCs w:val="24"/>
          <w:lang w:eastAsia="fr-FR"/>
        </w:rPr>
        <w:t>n his market place, others</w:t>
      </w:r>
      <w:r w:rsidR="004F57F6">
        <w:rPr>
          <w:rFonts w:eastAsia="Times New Roman"/>
          <w:sz w:val="24"/>
          <w:szCs w:val="24"/>
          <w:lang w:eastAsia="fr-FR"/>
        </w:rPr>
        <w:t xml:space="preserve"> refused</w:t>
      </w:r>
      <w:r w:rsidR="0027234D">
        <w:rPr>
          <w:rFonts w:eastAsia="Times New Roman"/>
          <w:sz w:val="24"/>
          <w:szCs w:val="24"/>
          <w:lang w:eastAsia="fr-FR"/>
        </w:rPr>
        <w:t xml:space="preserve"> to put ads in the local newspaper, etc. In a word</w:t>
      </w:r>
      <w:r w:rsidR="008A209A">
        <w:rPr>
          <w:rFonts w:eastAsia="Times New Roman"/>
          <w:sz w:val="24"/>
          <w:szCs w:val="24"/>
          <w:lang w:eastAsia="fr-FR"/>
        </w:rPr>
        <w:t>,</w:t>
      </w:r>
      <w:r w:rsidR="0027234D">
        <w:rPr>
          <w:rFonts w:eastAsia="Times New Roman"/>
          <w:sz w:val="24"/>
          <w:szCs w:val="24"/>
          <w:lang w:eastAsia="fr-FR"/>
        </w:rPr>
        <w:t xml:space="preserve"> this non-profit-making association which has nothing to do with religion or even spirituality faces somehow the same </w:t>
      </w:r>
      <w:r>
        <w:rPr>
          <w:rFonts w:eastAsia="Times New Roman"/>
          <w:sz w:val="24"/>
          <w:szCs w:val="24"/>
          <w:lang w:eastAsia="fr-FR"/>
        </w:rPr>
        <w:t>difficulties as NRM</w:t>
      </w:r>
      <w:r w:rsidR="0027234D">
        <w:rPr>
          <w:rFonts w:eastAsia="Times New Roman"/>
          <w:sz w:val="24"/>
          <w:szCs w:val="24"/>
          <w:lang w:eastAsia="fr-FR"/>
        </w:rPr>
        <w:t>s</w:t>
      </w:r>
      <w:r w:rsidR="00387AA0">
        <w:rPr>
          <w:rFonts w:eastAsia="Times New Roman"/>
          <w:sz w:val="24"/>
          <w:szCs w:val="24"/>
          <w:lang w:eastAsia="fr-FR"/>
        </w:rPr>
        <w:t xml:space="preserve"> </w:t>
      </w:r>
      <w:r w:rsidR="008A209A">
        <w:rPr>
          <w:rFonts w:eastAsia="Times New Roman"/>
          <w:sz w:val="24"/>
          <w:szCs w:val="24"/>
          <w:lang w:eastAsia="fr-FR"/>
        </w:rPr>
        <w:t xml:space="preserve">did </w:t>
      </w:r>
      <w:r w:rsidR="00387AA0">
        <w:rPr>
          <w:rFonts w:eastAsia="Times New Roman"/>
          <w:sz w:val="24"/>
          <w:szCs w:val="24"/>
          <w:lang w:eastAsia="fr-FR"/>
        </w:rPr>
        <w:t xml:space="preserve">in France for </w:t>
      </w:r>
      <w:r w:rsidR="00365700">
        <w:rPr>
          <w:rFonts w:eastAsia="Times New Roman"/>
          <w:sz w:val="24"/>
          <w:szCs w:val="24"/>
          <w:lang w:eastAsia="fr-FR"/>
        </w:rPr>
        <w:t xml:space="preserve">about </w:t>
      </w:r>
      <w:r w:rsidR="00387AA0">
        <w:rPr>
          <w:rFonts w:eastAsia="Times New Roman"/>
          <w:sz w:val="24"/>
          <w:szCs w:val="24"/>
          <w:lang w:eastAsia="fr-FR"/>
        </w:rPr>
        <w:t>1</w:t>
      </w:r>
      <w:r w:rsidR="00365700">
        <w:rPr>
          <w:rFonts w:eastAsia="Times New Roman"/>
          <w:sz w:val="24"/>
          <w:szCs w:val="24"/>
          <w:lang w:eastAsia="fr-FR"/>
        </w:rPr>
        <w:t>5</w:t>
      </w:r>
      <w:r w:rsidR="00387AA0">
        <w:rPr>
          <w:rFonts w:eastAsia="Times New Roman"/>
          <w:sz w:val="24"/>
          <w:szCs w:val="24"/>
          <w:lang w:eastAsia="fr-FR"/>
        </w:rPr>
        <w:t xml:space="preserve"> years</w:t>
      </w:r>
      <w:r w:rsidR="0027234D">
        <w:rPr>
          <w:rFonts w:eastAsia="Times New Roman"/>
          <w:sz w:val="24"/>
          <w:szCs w:val="24"/>
          <w:lang w:eastAsia="fr-FR"/>
        </w:rPr>
        <w:t>.</w:t>
      </w:r>
      <w:r w:rsidR="004B4A0D">
        <w:rPr>
          <w:rFonts w:eastAsia="Times New Roman"/>
          <w:sz w:val="24"/>
          <w:szCs w:val="24"/>
          <w:lang w:eastAsia="fr-FR"/>
        </w:rPr>
        <w:t xml:space="preserve"> In certain countries a “B</w:t>
      </w:r>
      <w:r w:rsidR="000A109E">
        <w:rPr>
          <w:rFonts w:eastAsia="Times New Roman"/>
          <w:sz w:val="24"/>
          <w:szCs w:val="24"/>
          <w:lang w:eastAsia="fr-FR"/>
        </w:rPr>
        <w:t xml:space="preserve">iological </w:t>
      </w:r>
      <w:r w:rsidR="004B4A0D">
        <w:rPr>
          <w:rFonts w:eastAsia="Times New Roman"/>
          <w:sz w:val="24"/>
          <w:szCs w:val="24"/>
          <w:lang w:eastAsia="fr-FR"/>
        </w:rPr>
        <w:t>T</w:t>
      </w:r>
      <w:r>
        <w:rPr>
          <w:rFonts w:eastAsia="Times New Roman"/>
          <w:sz w:val="24"/>
          <w:szCs w:val="24"/>
          <w:lang w:eastAsia="fr-FR"/>
        </w:rPr>
        <w:t>estament</w:t>
      </w:r>
      <w:r w:rsidR="000A109E">
        <w:rPr>
          <w:rFonts w:eastAsia="Times New Roman"/>
          <w:sz w:val="24"/>
          <w:szCs w:val="24"/>
          <w:lang w:eastAsia="fr-FR"/>
        </w:rPr>
        <w:t>” is to be acknowledged</w:t>
      </w:r>
      <w:r w:rsidR="00C4429D">
        <w:rPr>
          <w:rFonts w:eastAsia="Times New Roman"/>
          <w:sz w:val="24"/>
          <w:szCs w:val="24"/>
          <w:lang w:eastAsia="fr-FR"/>
        </w:rPr>
        <w:t xml:space="preserve"> – the achieved form of “patient’s </w:t>
      </w:r>
      <w:r w:rsidR="0047295A">
        <w:rPr>
          <w:rFonts w:eastAsia="Times New Roman"/>
          <w:sz w:val="24"/>
          <w:szCs w:val="24"/>
          <w:lang w:eastAsia="fr-FR"/>
        </w:rPr>
        <w:t>decree</w:t>
      </w:r>
      <w:r w:rsidR="00C4429D">
        <w:rPr>
          <w:rFonts w:eastAsia="Times New Roman"/>
          <w:sz w:val="24"/>
          <w:szCs w:val="24"/>
          <w:lang w:eastAsia="fr-FR"/>
        </w:rPr>
        <w:t>”?</w:t>
      </w:r>
    </w:p>
    <w:p w:rsidR="006B455D" w:rsidRPr="007925E7" w:rsidRDefault="00387AA0" w:rsidP="002A7B41">
      <w:pPr>
        <w:spacing w:after="0" w:line="240" w:lineRule="auto"/>
        <w:jc w:val="both"/>
        <w:rPr>
          <w:rFonts w:eastAsia="Times New Roman"/>
          <w:sz w:val="24"/>
          <w:szCs w:val="24"/>
          <w:lang w:eastAsia="fr-FR"/>
        </w:rPr>
      </w:pPr>
      <w:r>
        <w:rPr>
          <w:rFonts w:eastAsia="Times New Roman"/>
          <w:sz w:val="24"/>
          <w:szCs w:val="24"/>
          <w:lang w:eastAsia="fr-FR"/>
        </w:rPr>
        <w:t xml:space="preserve">Furthermore the ADMD is connected to a wide network operating in </w:t>
      </w:r>
      <w:r w:rsidR="004B4A0D">
        <w:rPr>
          <w:rFonts w:eastAsia="Times New Roman"/>
          <w:sz w:val="24"/>
          <w:szCs w:val="24"/>
          <w:lang w:eastAsia="fr-FR"/>
        </w:rPr>
        <w:t xml:space="preserve">the </w:t>
      </w:r>
      <w:r w:rsidR="004F57F6">
        <w:rPr>
          <w:rFonts w:eastAsia="Times New Roman"/>
          <w:sz w:val="24"/>
          <w:szCs w:val="24"/>
          <w:lang w:eastAsia="fr-FR"/>
        </w:rPr>
        <w:t>whole</w:t>
      </w:r>
      <w:r>
        <w:rPr>
          <w:rFonts w:eastAsia="Times New Roman"/>
          <w:sz w:val="24"/>
          <w:szCs w:val="24"/>
          <w:lang w:eastAsia="fr-FR"/>
        </w:rPr>
        <w:t xml:space="preserve"> </w:t>
      </w:r>
      <w:r w:rsidR="004B4A0D">
        <w:rPr>
          <w:rFonts w:eastAsia="Times New Roman"/>
          <w:sz w:val="24"/>
          <w:szCs w:val="24"/>
          <w:lang w:eastAsia="fr-FR"/>
        </w:rPr>
        <w:t xml:space="preserve">of </w:t>
      </w:r>
      <w:r>
        <w:rPr>
          <w:rFonts w:eastAsia="Times New Roman"/>
          <w:sz w:val="24"/>
          <w:szCs w:val="24"/>
          <w:lang w:eastAsia="fr-FR"/>
        </w:rPr>
        <w:t>Europe, especially in Switzerland (</w:t>
      </w:r>
      <w:r w:rsidRPr="00387AA0">
        <w:rPr>
          <w:rFonts w:eastAsia="Times New Roman"/>
          <w:i/>
          <w:sz w:val="24"/>
          <w:szCs w:val="24"/>
          <w:lang w:eastAsia="fr-FR"/>
        </w:rPr>
        <w:t>Exit</w:t>
      </w:r>
      <w:r>
        <w:rPr>
          <w:rFonts w:eastAsia="Times New Roman"/>
          <w:sz w:val="24"/>
          <w:szCs w:val="24"/>
          <w:lang w:eastAsia="fr-FR"/>
        </w:rPr>
        <w:t xml:space="preserve"> and </w:t>
      </w:r>
      <w:r w:rsidRPr="00387AA0">
        <w:rPr>
          <w:rFonts w:eastAsia="Times New Roman"/>
          <w:i/>
          <w:sz w:val="24"/>
          <w:szCs w:val="24"/>
          <w:lang w:eastAsia="fr-FR"/>
        </w:rPr>
        <w:t>Dignitas</w:t>
      </w:r>
      <w:r>
        <w:rPr>
          <w:rFonts w:eastAsia="Times New Roman"/>
          <w:sz w:val="24"/>
          <w:szCs w:val="24"/>
          <w:lang w:eastAsia="fr-FR"/>
        </w:rPr>
        <w:t>), where this public networking advocates assisted suicide. To sum up</w:t>
      </w:r>
      <w:r w:rsidR="008A209A">
        <w:rPr>
          <w:rFonts w:eastAsia="Times New Roman"/>
          <w:sz w:val="24"/>
          <w:szCs w:val="24"/>
          <w:lang w:eastAsia="fr-FR"/>
        </w:rPr>
        <w:t>,</w:t>
      </w:r>
      <w:r>
        <w:rPr>
          <w:rFonts w:eastAsia="Times New Roman"/>
          <w:sz w:val="24"/>
          <w:szCs w:val="24"/>
          <w:lang w:eastAsia="fr-FR"/>
        </w:rPr>
        <w:t xml:space="preserve"> we saw that </w:t>
      </w:r>
      <w:r w:rsidR="00000469">
        <w:rPr>
          <w:rFonts w:eastAsia="Times New Roman"/>
          <w:sz w:val="24"/>
          <w:szCs w:val="24"/>
          <w:lang w:eastAsia="fr-FR"/>
        </w:rPr>
        <w:t xml:space="preserve">these </w:t>
      </w:r>
      <w:r w:rsidR="008A209A">
        <w:rPr>
          <w:rFonts w:eastAsia="Times New Roman"/>
          <w:sz w:val="24"/>
          <w:szCs w:val="24"/>
          <w:lang w:eastAsia="fr-FR"/>
        </w:rPr>
        <w:t>organizations</w:t>
      </w:r>
      <w:r>
        <w:rPr>
          <w:rFonts w:eastAsia="Times New Roman"/>
          <w:sz w:val="24"/>
          <w:szCs w:val="24"/>
          <w:lang w:eastAsia="fr-FR"/>
        </w:rPr>
        <w:t xml:space="preserve"> could take the place of the hospital</w:t>
      </w:r>
      <w:r w:rsidR="008A209A">
        <w:rPr>
          <w:rFonts w:eastAsia="Times New Roman"/>
          <w:sz w:val="24"/>
          <w:szCs w:val="24"/>
          <w:lang w:eastAsia="fr-FR"/>
        </w:rPr>
        <w:t>,</w:t>
      </w:r>
      <w:r>
        <w:rPr>
          <w:rFonts w:eastAsia="Times New Roman"/>
          <w:sz w:val="24"/>
          <w:szCs w:val="24"/>
          <w:lang w:eastAsia="fr-FR"/>
        </w:rPr>
        <w:t xml:space="preserve"> on the one hand</w:t>
      </w:r>
      <w:r w:rsidR="008A209A">
        <w:rPr>
          <w:rFonts w:eastAsia="Times New Roman"/>
          <w:sz w:val="24"/>
          <w:szCs w:val="24"/>
          <w:lang w:eastAsia="fr-FR"/>
        </w:rPr>
        <w:t>,</w:t>
      </w:r>
      <w:r>
        <w:rPr>
          <w:rFonts w:eastAsia="Times New Roman"/>
          <w:sz w:val="24"/>
          <w:szCs w:val="24"/>
          <w:lang w:eastAsia="fr-FR"/>
        </w:rPr>
        <w:t xml:space="preserve"> (like in a hospital</w:t>
      </w:r>
      <w:r w:rsidR="00747665" w:rsidRPr="00747665">
        <w:rPr>
          <w:rFonts w:eastAsia="Times New Roman"/>
          <w:sz w:val="24"/>
          <w:szCs w:val="24"/>
          <w:lang w:eastAsia="fr-FR"/>
        </w:rPr>
        <w:t xml:space="preserve"> </w:t>
      </w:r>
      <w:r w:rsidR="00747665">
        <w:rPr>
          <w:rFonts w:eastAsia="Times New Roman"/>
          <w:sz w:val="24"/>
          <w:szCs w:val="24"/>
          <w:lang w:eastAsia="fr-FR"/>
        </w:rPr>
        <w:t>in Lausanne (CHUV)</w:t>
      </w:r>
      <w:r w:rsidR="00000469">
        <w:rPr>
          <w:rFonts w:eastAsia="Times New Roman"/>
          <w:sz w:val="24"/>
          <w:szCs w:val="24"/>
          <w:lang w:eastAsia="fr-FR"/>
        </w:rPr>
        <w:t>), or the place of</w:t>
      </w:r>
      <w:r>
        <w:rPr>
          <w:rFonts w:eastAsia="Times New Roman"/>
          <w:sz w:val="24"/>
          <w:szCs w:val="24"/>
          <w:lang w:eastAsia="fr-FR"/>
        </w:rPr>
        <w:t xml:space="preserve"> the Church</w:t>
      </w:r>
      <w:r w:rsidR="008A209A">
        <w:rPr>
          <w:rFonts w:eastAsia="Times New Roman"/>
          <w:sz w:val="24"/>
          <w:szCs w:val="24"/>
          <w:lang w:eastAsia="fr-FR"/>
        </w:rPr>
        <w:t>,</w:t>
      </w:r>
      <w:r>
        <w:rPr>
          <w:rFonts w:eastAsia="Times New Roman"/>
          <w:sz w:val="24"/>
          <w:szCs w:val="24"/>
          <w:lang w:eastAsia="fr-FR"/>
        </w:rPr>
        <w:t xml:space="preserve"> on the other hand, as </w:t>
      </w:r>
      <w:r w:rsidRPr="00387AA0">
        <w:rPr>
          <w:rFonts w:eastAsia="Times New Roman"/>
          <w:i/>
          <w:sz w:val="24"/>
          <w:szCs w:val="24"/>
          <w:lang w:eastAsia="fr-FR"/>
        </w:rPr>
        <w:t>Exit</w:t>
      </w:r>
      <w:r>
        <w:rPr>
          <w:rFonts w:eastAsia="Times New Roman"/>
          <w:sz w:val="24"/>
          <w:szCs w:val="24"/>
          <w:lang w:eastAsia="fr-FR"/>
        </w:rPr>
        <w:t xml:space="preserve"> or </w:t>
      </w:r>
      <w:r w:rsidRPr="00387AA0">
        <w:rPr>
          <w:rFonts w:eastAsia="Times New Roman"/>
          <w:i/>
          <w:sz w:val="24"/>
          <w:szCs w:val="24"/>
          <w:lang w:eastAsia="fr-FR"/>
        </w:rPr>
        <w:t>Dignitas</w:t>
      </w:r>
      <w:r>
        <w:rPr>
          <w:rFonts w:eastAsia="Times New Roman"/>
          <w:sz w:val="24"/>
          <w:szCs w:val="24"/>
          <w:lang w:eastAsia="fr-FR"/>
        </w:rPr>
        <w:t xml:space="preserve"> </w:t>
      </w:r>
      <w:r w:rsidR="00747665">
        <w:rPr>
          <w:rFonts w:eastAsia="Times New Roman"/>
          <w:sz w:val="24"/>
          <w:szCs w:val="24"/>
          <w:lang w:eastAsia="fr-FR"/>
        </w:rPr>
        <w:t>reinvent</w:t>
      </w:r>
      <w:r w:rsidR="00287196">
        <w:rPr>
          <w:rFonts w:eastAsia="Times New Roman"/>
          <w:sz w:val="24"/>
          <w:szCs w:val="24"/>
          <w:lang w:eastAsia="fr-FR"/>
        </w:rPr>
        <w:t>s</w:t>
      </w:r>
      <w:r w:rsidR="00000469">
        <w:rPr>
          <w:rFonts w:eastAsia="Times New Roman"/>
          <w:sz w:val="24"/>
          <w:szCs w:val="24"/>
          <w:lang w:eastAsia="fr-FR"/>
        </w:rPr>
        <w:t xml:space="preserve"> a ritual for death. </w:t>
      </w:r>
      <w:r w:rsidR="008A209A">
        <w:rPr>
          <w:rFonts w:eastAsia="Times New Roman"/>
          <w:sz w:val="24"/>
          <w:szCs w:val="24"/>
          <w:lang w:eastAsia="fr-FR"/>
        </w:rPr>
        <w:t xml:space="preserve">Soon </w:t>
      </w:r>
      <w:r w:rsidR="00747665">
        <w:rPr>
          <w:rFonts w:eastAsia="Times New Roman"/>
          <w:sz w:val="24"/>
          <w:szCs w:val="24"/>
          <w:lang w:eastAsia="fr-FR"/>
        </w:rPr>
        <w:t>the so-called “Doctor</w:t>
      </w:r>
      <w:r w:rsidR="00747665" w:rsidRPr="00747665">
        <w:rPr>
          <w:rFonts w:eastAsia="Times New Roman"/>
          <w:sz w:val="24"/>
          <w:szCs w:val="24"/>
          <w:lang w:eastAsia="fr-FR"/>
        </w:rPr>
        <w:t xml:space="preserve"> </w:t>
      </w:r>
      <w:r w:rsidR="00747665">
        <w:rPr>
          <w:rFonts w:eastAsia="Times New Roman"/>
          <w:sz w:val="24"/>
          <w:szCs w:val="24"/>
          <w:lang w:eastAsia="fr-FR"/>
        </w:rPr>
        <w:t>Death” will not be doctors anymore</w:t>
      </w:r>
      <w:r w:rsidR="008A209A">
        <w:rPr>
          <w:rFonts w:eastAsia="Times New Roman"/>
          <w:sz w:val="24"/>
          <w:szCs w:val="24"/>
          <w:lang w:eastAsia="fr-FR"/>
        </w:rPr>
        <w:t>!</w:t>
      </w:r>
      <w:r w:rsidR="00747665">
        <w:rPr>
          <w:rFonts w:eastAsia="Times New Roman"/>
          <w:sz w:val="24"/>
          <w:szCs w:val="24"/>
          <w:lang w:eastAsia="fr-FR"/>
        </w:rPr>
        <w:t xml:space="preserve"> </w:t>
      </w:r>
      <w:r w:rsidR="000A109E">
        <w:rPr>
          <w:rFonts w:eastAsia="Times New Roman"/>
          <w:sz w:val="24"/>
          <w:szCs w:val="24"/>
          <w:lang w:eastAsia="fr-FR"/>
        </w:rPr>
        <w:t>Due to public advocacy and pressure groups</w:t>
      </w:r>
      <w:r w:rsidR="006E5379">
        <w:rPr>
          <w:rFonts w:eastAsia="Times New Roman"/>
          <w:sz w:val="24"/>
          <w:szCs w:val="24"/>
          <w:lang w:eastAsia="fr-FR"/>
        </w:rPr>
        <w:t>, the</w:t>
      </w:r>
      <w:r w:rsidR="000A109E">
        <w:rPr>
          <w:rFonts w:eastAsia="Times New Roman"/>
          <w:sz w:val="24"/>
          <w:szCs w:val="24"/>
          <w:lang w:eastAsia="fr-FR"/>
        </w:rPr>
        <w:t xml:space="preserve"> l</w:t>
      </w:r>
      <w:r w:rsidR="00747665">
        <w:rPr>
          <w:rFonts w:eastAsia="Times New Roman"/>
          <w:sz w:val="24"/>
          <w:szCs w:val="24"/>
          <w:lang w:eastAsia="fr-FR"/>
        </w:rPr>
        <w:t>egislative power</w:t>
      </w:r>
      <w:r w:rsidR="00000469">
        <w:rPr>
          <w:rFonts w:eastAsia="Times New Roman"/>
          <w:sz w:val="24"/>
          <w:szCs w:val="24"/>
          <w:lang w:eastAsia="fr-FR"/>
        </w:rPr>
        <w:t xml:space="preserve"> is going to oblige</w:t>
      </w:r>
      <w:r w:rsidR="000A109E">
        <w:rPr>
          <w:rFonts w:eastAsia="Times New Roman"/>
          <w:sz w:val="24"/>
          <w:szCs w:val="24"/>
          <w:lang w:eastAsia="fr-FR"/>
        </w:rPr>
        <w:t xml:space="preserve"> medical practitioners to let voluntarily dying people </w:t>
      </w:r>
      <w:r w:rsidR="00000469">
        <w:rPr>
          <w:rFonts w:eastAsia="Times New Roman"/>
          <w:sz w:val="24"/>
          <w:szCs w:val="24"/>
          <w:lang w:eastAsia="fr-FR"/>
        </w:rPr>
        <w:t xml:space="preserve">leave </w:t>
      </w:r>
      <w:r w:rsidR="000A109E">
        <w:rPr>
          <w:rFonts w:eastAsia="Times New Roman"/>
          <w:sz w:val="24"/>
          <w:szCs w:val="24"/>
          <w:lang w:eastAsia="fr-FR"/>
        </w:rPr>
        <w:t xml:space="preserve">hospital, </w:t>
      </w:r>
      <w:r w:rsidR="000A109E">
        <w:rPr>
          <w:rFonts w:eastAsia="Times New Roman"/>
          <w:sz w:val="24"/>
          <w:szCs w:val="24"/>
          <w:lang w:eastAsia="fr-FR"/>
        </w:rPr>
        <w:lastRenderedPageBreak/>
        <w:t>and relatives let them die as they want to. An</w:t>
      </w:r>
      <w:r w:rsidR="00000469">
        <w:rPr>
          <w:rFonts w:eastAsia="Times New Roman"/>
          <w:sz w:val="24"/>
          <w:szCs w:val="24"/>
          <w:lang w:eastAsia="fr-FR"/>
        </w:rPr>
        <w:t>d this time, if the discourse uses</w:t>
      </w:r>
      <w:r w:rsidR="000A109E">
        <w:rPr>
          <w:rFonts w:eastAsia="Times New Roman"/>
          <w:sz w:val="24"/>
          <w:szCs w:val="24"/>
          <w:lang w:eastAsia="fr-FR"/>
        </w:rPr>
        <w:t xml:space="preserve"> nearly the same words, it goes much further, it sounds more radical.</w:t>
      </w:r>
    </w:p>
    <w:p w:rsidR="006B455D" w:rsidRPr="00BA2C52" w:rsidRDefault="00573E36" w:rsidP="00C907C6">
      <w:pPr>
        <w:pStyle w:val="Titre2"/>
        <w:rPr>
          <w:lang w:eastAsia="fr-FR"/>
        </w:rPr>
      </w:pPr>
      <w:r w:rsidRPr="00BA2C52">
        <w:rPr>
          <w:lang w:eastAsia="fr-FR"/>
        </w:rPr>
        <w:t xml:space="preserve">In the name of </w:t>
      </w:r>
      <w:r w:rsidR="008A209A" w:rsidRPr="00BA2C52">
        <w:rPr>
          <w:lang w:eastAsia="fr-FR"/>
        </w:rPr>
        <w:t>blood:</w:t>
      </w:r>
      <w:r w:rsidRPr="00BA2C52">
        <w:rPr>
          <w:lang w:eastAsia="fr-FR"/>
        </w:rPr>
        <w:t xml:space="preserve"> the Jehovah’s Witnesses’ controversy</w:t>
      </w:r>
    </w:p>
    <w:p w:rsidR="00546732" w:rsidRDefault="00BA2C52" w:rsidP="00BA2C52">
      <w:pPr>
        <w:spacing w:after="0" w:line="240" w:lineRule="auto"/>
        <w:jc w:val="both"/>
        <w:rPr>
          <w:rFonts w:eastAsia="Times New Roman"/>
          <w:sz w:val="24"/>
          <w:szCs w:val="24"/>
          <w:lang w:eastAsia="fr-FR"/>
        </w:rPr>
      </w:pPr>
      <w:r w:rsidRPr="00BA2C52">
        <w:rPr>
          <w:rFonts w:eastAsia="Times New Roman"/>
          <w:sz w:val="24"/>
          <w:szCs w:val="24"/>
          <w:lang w:eastAsia="fr-FR"/>
        </w:rPr>
        <w:t xml:space="preserve">Jehovah‘s Witnesses used to be the topic of some controversial conversations by refusing blood transfusion (but not transfusion </w:t>
      </w:r>
      <w:r w:rsidR="00A57870">
        <w:rPr>
          <w:rFonts w:eastAsia="Times New Roman"/>
          <w:sz w:val="24"/>
          <w:szCs w:val="24"/>
          <w:lang w:eastAsia="fr-FR"/>
        </w:rPr>
        <w:t xml:space="preserve">of the </w:t>
      </w:r>
      <w:r w:rsidR="008A209A">
        <w:rPr>
          <w:rFonts w:eastAsia="Times New Roman"/>
          <w:sz w:val="24"/>
          <w:szCs w:val="24"/>
          <w:lang w:eastAsia="fr-FR"/>
        </w:rPr>
        <w:t xml:space="preserve">individual’s own </w:t>
      </w:r>
      <w:r w:rsidR="00A57870">
        <w:rPr>
          <w:rFonts w:eastAsia="Times New Roman"/>
          <w:sz w:val="24"/>
          <w:szCs w:val="24"/>
          <w:lang w:eastAsia="fr-FR"/>
        </w:rPr>
        <w:t xml:space="preserve">blood </w:t>
      </w:r>
      <w:r w:rsidRPr="00BA2C52">
        <w:rPr>
          <w:rFonts w:eastAsia="Times New Roman"/>
          <w:sz w:val="24"/>
          <w:szCs w:val="24"/>
          <w:lang w:eastAsia="fr-FR"/>
        </w:rPr>
        <w:t>nor organ transplantation).</w:t>
      </w:r>
      <w:r w:rsidR="00A57870">
        <w:rPr>
          <w:rFonts w:eastAsia="Times New Roman"/>
          <w:sz w:val="24"/>
          <w:szCs w:val="24"/>
          <w:lang w:eastAsia="fr-FR"/>
        </w:rPr>
        <w:t xml:space="preserve"> According to their beliefs</w:t>
      </w:r>
      <w:r w:rsidR="008A209A">
        <w:rPr>
          <w:rFonts w:eastAsia="Times New Roman"/>
          <w:sz w:val="24"/>
          <w:szCs w:val="24"/>
          <w:lang w:eastAsia="fr-FR"/>
        </w:rPr>
        <w:t>,</w:t>
      </w:r>
      <w:r w:rsidR="00A57870">
        <w:rPr>
          <w:rFonts w:eastAsia="Times New Roman"/>
          <w:sz w:val="24"/>
          <w:szCs w:val="24"/>
          <w:lang w:eastAsia="fr-FR"/>
        </w:rPr>
        <w:t xml:space="preserve"> the one who receives blood from a third party</w:t>
      </w:r>
      <w:r w:rsidR="00A57870" w:rsidRPr="00A57870">
        <w:rPr>
          <w:rFonts w:eastAsia="Times New Roman"/>
          <w:sz w:val="24"/>
          <w:szCs w:val="24"/>
          <w:lang w:eastAsia="fr-FR"/>
        </w:rPr>
        <w:t xml:space="preserve"> </w:t>
      </w:r>
      <w:r w:rsidR="00A57870">
        <w:rPr>
          <w:rFonts w:eastAsia="Times New Roman"/>
          <w:sz w:val="24"/>
          <w:szCs w:val="24"/>
          <w:lang w:eastAsia="fr-FR"/>
        </w:rPr>
        <w:t>becomes unclean</w:t>
      </w:r>
      <w:r w:rsidR="004E67FC">
        <w:rPr>
          <w:rFonts w:eastAsia="Times New Roman"/>
          <w:sz w:val="24"/>
          <w:szCs w:val="24"/>
          <w:lang w:eastAsia="fr-FR"/>
        </w:rPr>
        <w:t xml:space="preserve"> and consequently he can be expelled from his Church. The Jehovah’s Witnesses saved by medicine are then lost for eternal salvation. </w:t>
      </w:r>
    </w:p>
    <w:p w:rsidR="00546732" w:rsidRDefault="00546732" w:rsidP="00546732">
      <w:pPr>
        <w:pStyle w:val="Titre3"/>
        <w:rPr>
          <w:lang w:eastAsia="fr-FR"/>
        </w:rPr>
      </w:pPr>
      <w:r>
        <w:rPr>
          <w:lang w:eastAsia="fr-FR"/>
        </w:rPr>
        <w:t>From self-defense to persuasion</w:t>
      </w:r>
      <w:r w:rsidR="006141F8">
        <w:rPr>
          <w:lang w:eastAsia="fr-FR"/>
        </w:rPr>
        <w:t>… and promotion</w:t>
      </w:r>
    </w:p>
    <w:p w:rsidR="004E67FC" w:rsidRDefault="00BA2C52" w:rsidP="00BA2C52">
      <w:pPr>
        <w:spacing w:after="0" w:line="240" w:lineRule="auto"/>
        <w:jc w:val="both"/>
        <w:rPr>
          <w:rFonts w:eastAsia="Times New Roman"/>
          <w:sz w:val="24"/>
          <w:szCs w:val="24"/>
          <w:lang w:eastAsia="fr-FR"/>
        </w:rPr>
      </w:pPr>
      <w:r w:rsidRPr="00BA2C52">
        <w:rPr>
          <w:rFonts w:eastAsia="Times New Roman"/>
          <w:sz w:val="24"/>
          <w:szCs w:val="24"/>
          <w:lang w:eastAsia="fr-FR"/>
        </w:rPr>
        <w:t xml:space="preserve">They had to face sharp critics and disfavors, </w:t>
      </w:r>
      <w:r w:rsidR="004E67FC">
        <w:rPr>
          <w:rFonts w:eastAsia="Times New Roman"/>
          <w:sz w:val="24"/>
          <w:szCs w:val="24"/>
          <w:lang w:eastAsia="fr-FR"/>
        </w:rPr>
        <w:t>because</w:t>
      </w:r>
      <w:r w:rsidR="003F4A1B">
        <w:rPr>
          <w:rFonts w:eastAsia="Times New Roman"/>
          <w:sz w:val="24"/>
          <w:szCs w:val="24"/>
          <w:lang w:eastAsia="fr-FR"/>
        </w:rPr>
        <w:t xml:space="preserve"> they were </w:t>
      </w:r>
      <w:r w:rsidR="008A209A">
        <w:rPr>
          <w:rFonts w:eastAsia="Times New Roman"/>
          <w:sz w:val="24"/>
          <w:szCs w:val="24"/>
          <w:lang w:eastAsia="fr-FR"/>
        </w:rPr>
        <w:t>blamed</w:t>
      </w:r>
      <w:r w:rsidR="003F4A1B">
        <w:rPr>
          <w:rFonts w:eastAsia="Times New Roman"/>
          <w:sz w:val="24"/>
          <w:szCs w:val="24"/>
          <w:lang w:eastAsia="fr-FR"/>
        </w:rPr>
        <w:t xml:space="preserve"> </w:t>
      </w:r>
      <w:r w:rsidR="008A209A">
        <w:rPr>
          <w:rFonts w:eastAsia="Times New Roman"/>
          <w:sz w:val="24"/>
          <w:szCs w:val="24"/>
          <w:lang w:eastAsia="fr-FR"/>
        </w:rPr>
        <w:t>for refusing</w:t>
      </w:r>
      <w:r w:rsidR="003F4A1B">
        <w:rPr>
          <w:rFonts w:eastAsia="Times New Roman"/>
          <w:sz w:val="24"/>
          <w:szCs w:val="24"/>
          <w:lang w:eastAsia="fr-FR"/>
        </w:rPr>
        <w:t xml:space="preserve"> any</w:t>
      </w:r>
      <w:r w:rsidR="004E67FC">
        <w:rPr>
          <w:rFonts w:eastAsia="Times New Roman"/>
          <w:sz w:val="24"/>
          <w:szCs w:val="24"/>
          <w:lang w:eastAsia="fr-FR"/>
        </w:rPr>
        <w:t xml:space="preserve"> health care and </w:t>
      </w:r>
      <w:r w:rsidR="003F4A1B">
        <w:rPr>
          <w:rFonts w:eastAsia="Times New Roman"/>
          <w:sz w:val="24"/>
          <w:szCs w:val="24"/>
          <w:lang w:eastAsia="fr-FR"/>
        </w:rPr>
        <w:t>let</w:t>
      </w:r>
      <w:r w:rsidR="008A209A">
        <w:rPr>
          <w:rFonts w:eastAsia="Times New Roman"/>
          <w:sz w:val="24"/>
          <w:szCs w:val="24"/>
          <w:lang w:eastAsia="fr-FR"/>
        </w:rPr>
        <w:t>ting</w:t>
      </w:r>
      <w:r w:rsidR="003F4A1B">
        <w:rPr>
          <w:rFonts w:eastAsia="Times New Roman"/>
          <w:sz w:val="24"/>
          <w:szCs w:val="24"/>
          <w:lang w:eastAsia="fr-FR"/>
        </w:rPr>
        <w:t xml:space="preserve"> themselves die, by virtue of a divine will… So they had to clarify their purpose in order to clear themselves. For public authorities they added on their (French) website a tab leading to a FAQ file about the “sacred nature of blood”. It consists in the solemn declarati</w:t>
      </w:r>
      <w:r w:rsidR="008A209A">
        <w:rPr>
          <w:rFonts w:eastAsia="Times New Roman"/>
          <w:sz w:val="24"/>
          <w:szCs w:val="24"/>
          <w:lang w:eastAsia="fr-FR"/>
        </w:rPr>
        <w:t>on of the Jehovah’s Witnesses’ National C</w:t>
      </w:r>
      <w:r w:rsidR="003F4A1B">
        <w:rPr>
          <w:rFonts w:eastAsia="Times New Roman"/>
          <w:sz w:val="24"/>
          <w:szCs w:val="24"/>
          <w:lang w:eastAsia="fr-FR"/>
        </w:rPr>
        <w:t>onsistory of July, 3, 2007 (to download as a PDF-document).</w:t>
      </w:r>
    </w:p>
    <w:p w:rsidR="003F4A1B" w:rsidRDefault="003F4A1B" w:rsidP="00BA2C52">
      <w:pPr>
        <w:spacing w:after="0" w:line="240" w:lineRule="auto"/>
        <w:jc w:val="both"/>
        <w:rPr>
          <w:rFonts w:eastAsia="Times New Roman"/>
          <w:sz w:val="24"/>
          <w:szCs w:val="24"/>
          <w:lang w:eastAsia="fr-FR"/>
        </w:rPr>
      </w:pPr>
      <w:r>
        <w:rPr>
          <w:rFonts w:eastAsia="Times New Roman"/>
          <w:sz w:val="24"/>
          <w:szCs w:val="24"/>
          <w:lang w:eastAsia="fr-FR"/>
        </w:rPr>
        <w:t xml:space="preserve">It is therein stipulated </w:t>
      </w:r>
      <w:r w:rsidR="003E4EE6">
        <w:rPr>
          <w:rFonts w:eastAsia="Times New Roman"/>
          <w:sz w:val="24"/>
          <w:szCs w:val="24"/>
          <w:lang w:eastAsia="fr-FR"/>
        </w:rPr>
        <w:t>that they systematically use health care, in accordance with biblical principles (life is sacred), and hold themselves aloof from miracle cure. Blood saving is seen as an alternative to blood transfusion and especially supported in case of surgical operation.</w:t>
      </w:r>
      <w:r w:rsidR="009057F2">
        <w:rPr>
          <w:rFonts w:eastAsia="Times New Roman"/>
          <w:sz w:val="24"/>
          <w:szCs w:val="24"/>
          <w:lang w:eastAsia="fr-FR"/>
        </w:rPr>
        <w:t xml:space="preserve"> In 1996 practitioners began to recognize their efforts in developing this operating process. Professor Jacques Belghiti, head of department for digestive surgery in Clichy</w:t>
      </w:r>
      <w:r w:rsidR="008A6421">
        <w:rPr>
          <w:rFonts w:eastAsia="Times New Roman"/>
          <w:sz w:val="24"/>
          <w:szCs w:val="24"/>
          <w:lang w:eastAsia="fr-FR"/>
        </w:rPr>
        <w:t xml:space="preserve"> (France)</w:t>
      </w:r>
      <w:r w:rsidR="009057F2">
        <w:rPr>
          <w:rFonts w:eastAsia="Times New Roman"/>
          <w:sz w:val="24"/>
          <w:szCs w:val="24"/>
          <w:lang w:eastAsia="fr-FR"/>
        </w:rPr>
        <w:t xml:space="preserve">, says: “This challenge urged us on to develop early a </w:t>
      </w:r>
      <w:r w:rsidR="008A6421">
        <w:rPr>
          <w:rFonts w:eastAsia="Times New Roman"/>
          <w:sz w:val="24"/>
          <w:szCs w:val="24"/>
          <w:lang w:eastAsia="fr-FR"/>
        </w:rPr>
        <w:t>more and more elaborate</w:t>
      </w:r>
      <w:r w:rsidR="009057F2">
        <w:rPr>
          <w:rFonts w:eastAsia="Times New Roman"/>
          <w:sz w:val="24"/>
          <w:szCs w:val="24"/>
          <w:lang w:eastAsia="fr-FR"/>
        </w:rPr>
        <w:t xml:space="preserve"> </w:t>
      </w:r>
      <w:r w:rsidR="008A6421">
        <w:rPr>
          <w:rFonts w:eastAsia="Times New Roman"/>
          <w:sz w:val="24"/>
          <w:szCs w:val="24"/>
          <w:lang w:eastAsia="fr-FR"/>
        </w:rPr>
        <w:t xml:space="preserve">technology </w:t>
      </w:r>
      <w:r w:rsidR="009057F2">
        <w:rPr>
          <w:rFonts w:eastAsia="Times New Roman"/>
          <w:sz w:val="24"/>
          <w:szCs w:val="24"/>
          <w:lang w:eastAsia="fr-FR"/>
        </w:rPr>
        <w:t xml:space="preserve">(…) and unexpectedly a deliberately non scientific position </w:t>
      </w:r>
      <w:r w:rsidR="004D03C5">
        <w:rPr>
          <w:rFonts w:eastAsia="Times New Roman"/>
          <w:sz w:val="24"/>
          <w:szCs w:val="24"/>
          <w:lang w:eastAsia="fr-FR"/>
        </w:rPr>
        <w:t>coincided to scientific discoveries upon the dangers of transfusion.” Moreover the Jehovah’s Witnesses built up an international mediation and information center, which led to an agreement to heal Jehovah’s Witnesses according to their beliefs.</w:t>
      </w:r>
    </w:p>
    <w:p w:rsidR="004E67FC" w:rsidRDefault="00546732" w:rsidP="00546732">
      <w:pPr>
        <w:pStyle w:val="Titre3"/>
        <w:rPr>
          <w:lang w:eastAsia="fr-FR"/>
        </w:rPr>
      </w:pPr>
      <w:r>
        <w:rPr>
          <w:lang w:eastAsia="fr-FR"/>
        </w:rPr>
        <w:t>Re</w:t>
      </w:r>
      <w:r w:rsidR="00365700">
        <w:rPr>
          <w:lang w:eastAsia="fr-FR"/>
        </w:rPr>
        <w:t>-</w:t>
      </w:r>
      <w:r>
        <w:rPr>
          <w:lang w:eastAsia="fr-FR"/>
        </w:rPr>
        <w:t>ma</w:t>
      </w:r>
      <w:r w:rsidR="003C16A8">
        <w:rPr>
          <w:lang w:eastAsia="fr-FR"/>
        </w:rPr>
        <w:t>instream</w:t>
      </w:r>
      <w:r>
        <w:rPr>
          <w:lang w:eastAsia="fr-FR"/>
        </w:rPr>
        <w:t>ization with scientific effectiveness</w:t>
      </w:r>
    </w:p>
    <w:p w:rsidR="00BA2C52" w:rsidRPr="00BA2C52" w:rsidRDefault="009057F2" w:rsidP="00BA2C52">
      <w:pPr>
        <w:spacing w:after="0" w:line="240" w:lineRule="auto"/>
        <w:jc w:val="both"/>
        <w:rPr>
          <w:rFonts w:eastAsia="Times New Roman"/>
          <w:sz w:val="24"/>
          <w:szCs w:val="24"/>
          <w:lang w:eastAsia="fr-FR"/>
        </w:rPr>
      </w:pPr>
      <w:r>
        <w:rPr>
          <w:rFonts w:eastAsia="Times New Roman"/>
          <w:sz w:val="24"/>
          <w:szCs w:val="24"/>
          <w:lang w:eastAsia="fr-FR"/>
        </w:rPr>
        <w:t xml:space="preserve">In other words </w:t>
      </w:r>
      <w:r w:rsidR="00BA2C52" w:rsidRPr="00BA2C52">
        <w:rPr>
          <w:rFonts w:eastAsia="Times New Roman"/>
          <w:sz w:val="24"/>
          <w:szCs w:val="24"/>
          <w:lang w:eastAsia="fr-FR"/>
        </w:rPr>
        <w:t xml:space="preserve">they </w:t>
      </w:r>
      <w:r w:rsidRPr="00BA2C52">
        <w:rPr>
          <w:rFonts w:eastAsia="Times New Roman"/>
          <w:sz w:val="24"/>
          <w:szCs w:val="24"/>
          <w:lang w:eastAsia="fr-FR"/>
        </w:rPr>
        <w:t xml:space="preserve">now </w:t>
      </w:r>
      <w:r w:rsidR="00BA2C52" w:rsidRPr="00BA2C52">
        <w:rPr>
          <w:rFonts w:eastAsia="Times New Roman"/>
          <w:sz w:val="24"/>
          <w:szCs w:val="24"/>
          <w:lang w:eastAsia="fr-FR"/>
        </w:rPr>
        <w:t xml:space="preserve">can use their official website to explain why they do act as they do; </w:t>
      </w:r>
      <w:r w:rsidR="00750B7D" w:rsidRPr="00BA2C52">
        <w:rPr>
          <w:rFonts w:eastAsia="Times New Roman"/>
          <w:sz w:val="24"/>
          <w:szCs w:val="24"/>
          <w:lang w:eastAsia="fr-FR"/>
        </w:rPr>
        <w:t>this</w:t>
      </w:r>
      <w:r w:rsidR="00BA2C52" w:rsidRPr="00BA2C52">
        <w:rPr>
          <w:rFonts w:eastAsia="Times New Roman"/>
          <w:sz w:val="24"/>
          <w:szCs w:val="24"/>
          <w:lang w:eastAsia="fr-FR"/>
        </w:rPr>
        <w:t xml:space="preserve"> mean</w:t>
      </w:r>
      <w:r w:rsidR="00750B7D">
        <w:rPr>
          <w:rFonts w:eastAsia="Times New Roman"/>
          <w:sz w:val="24"/>
          <w:szCs w:val="24"/>
          <w:lang w:eastAsia="fr-FR"/>
        </w:rPr>
        <w:t>s</w:t>
      </w:r>
      <w:r w:rsidR="00BA2C52" w:rsidRPr="00BA2C52">
        <w:rPr>
          <w:rFonts w:eastAsia="Times New Roman"/>
          <w:sz w:val="24"/>
          <w:szCs w:val="24"/>
          <w:lang w:eastAsia="fr-FR"/>
        </w:rPr>
        <w:t xml:space="preserve"> enabled them to work together with physicians, to come to an agreement with </w:t>
      </w:r>
      <w:r>
        <w:rPr>
          <w:rFonts w:eastAsia="Times New Roman"/>
          <w:sz w:val="24"/>
          <w:szCs w:val="24"/>
          <w:lang w:eastAsia="fr-FR"/>
        </w:rPr>
        <w:t>practitioners</w:t>
      </w:r>
      <w:r w:rsidR="00BA2C52" w:rsidRPr="00BA2C52">
        <w:rPr>
          <w:rFonts w:eastAsia="Times New Roman"/>
          <w:sz w:val="24"/>
          <w:szCs w:val="24"/>
          <w:lang w:eastAsia="fr-FR"/>
        </w:rPr>
        <w:t xml:space="preserve"> (conciliation) and at least it gave </w:t>
      </w:r>
      <w:r>
        <w:rPr>
          <w:rFonts w:eastAsia="Times New Roman"/>
          <w:sz w:val="24"/>
          <w:szCs w:val="24"/>
          <w:lang w:eastAsia="fr-FR"/>
        </w:rPr>
        <w:t xml:space="preserve">them </w:t>
      </w:r>
      <w:r w:rsidR="00BA2C52" w:rsidRPr="00BA2C52">
        <w:rPr>
          <w:rFonts w:eastAsia="Times New Roman"/>
          <w:sz w:val="24"/>
          <w:szCs w:val="24"/>
          <w:lang w:eastAsia="fr-FR"/>
        </w:rPr>
        <w:t>the opportunity for promoting their conception of life care.</w:t>
      </w:r>
      <w:r w:rsidR="00A57870">
        <w:rPr>
          <w:rFonts w:eastAsia="Times New Roman"/>
          <w:sz w:val="24"/>
          <w:szCs w:val="24"/>
          <w:lang w:eastAsia="fr-FR"/>
        </w:rPr>
        <w:t xml:space="preserve"> </w:t>
      </w:r>
      <w:r w:rsidR="00BA2C52" w:rsidRPr="00BA2C52">
        <w:rPr>
          <w:rFonts w:eastAsia="Times New Roman"/>
          <w:sz w:val="24"/>
          <w:szCs w:val="24"/>
          <w:lang w:eastAsia="fr-FR"/>
        </w:rPr>
        <w:t>Moreover, they really support the medical research by acting voluntarily</w:t>
      </w:r>
      <w:r w:rsidR="00A57870">
        <w:rPr>
          <w:rFonts w:eastAsia="Times New Roman"/>
          <w:sz w:val="24"/>
          <w:szCs w:val="24"/>
          <w:lang w:eastAsia="fr-FR"/>
        </w:rPr>
        <w:t xml:space="preserve"> in human experiments (like open heart surg</w:t>
      </w:r>
      <w:r w:rsidR="00750B7D">
        <w:rPr>
          <w:rFonts w:eastAsia="Times New Roman"/>
          <w:sz w:val="24"/>
          <w:szCs w:val="24"/>
          <w:lang w:eastAsia="fr-FR"/>
        </w:rPr>
        <w:t>ery without blood transfusion!)</w:t>
      </w:r>
      <w:r w:rsidR="00A57870">
        <w:rPr>
          <w:rFonts w:eastAsia="Times New Roman"/>
          <w:sz w:val="24"/>
          <w:szCs w:val="24"/>
          <w:lang w:eastAsia="fr-FR"/>
        </w:rPr>
        <w:t xml:space="preserve">, </w:t>
      </w:r>
      <w:r w:rsidR="00BA2C52" w:rsidRPr="00BA2C52">
        <w:rPr>
          <w:rFonts w:eastAsia="Times New Roman"/>
          <w:sz w:val="24"/>
          <w:szCs w:val="24"/>
          <w:lang w:eastAsia="fr-FR"/>
        </w:rPr>
        <w:t xml:space="preserve">assisting scientific research, </w:t>
      </w:r>
      <w:r w:rsidR="00750B7D" w:rsidRPr="00BA2C52">
        <w:rPr>
          <w:rFonts w:eastAsia="Times New Roman"/>
          <w:sz w:val="24"/>
          <w:szCs w:val="24"/>
          <w:lang w:eastAsia="fr-FR"/>
        </w:rPr>
        <w:t>and supplying</w:t>
      </w:r>
      <w:r w:rsidR="00BA2C52" w:rsidRPr="00BA2C52">
        <w:rPr>
          <w:rFonts w:eastAsia="Times New Roman"/>
          <w:sz w:val="24"/>
          <w:szCs w:val="24"/>
          <w:lang w:eastAsia="fr-FR"/>
        </w:rPr>
        <w:t xml:space="preserve"> new medical surgical services and so, they give the demonstration that surgery without transfusion is possible. Faster than any other scientific staff could have done… and using the same discourse! </w:t>
      </w:r>
    </w:p>
    <w:p w:rsidR="00573E36" w:rsidRPr="007925E7" w:rsidRDefault="00573E36" w:rsidP="002A7B41">
      <w:pPr>
        <w:spacing w:after="0" w:line="240" w:lineRule="auto"/>
        <w:jc w:val="both"/>
        <w:rPr>
          <w:rFonts w:eastAsia="Times New Roman"/>
          <w:sz w:val="24"/>
          <w:szCs w:val="24"/>
          <w:lang w:eastAsia="fr-FR"/>
        </w:rPr>
      </w:pPr>
    </w:p>
    <w:p w:rsidR="00573E36" w:rsidRDefault="00097F8C" w:rsidP="00C907C6">
      <w:pPr>
        <w:pStyle w:val="Titre1"/>
        <w:rPr>
          <w:lang w:eastAsia="fr-FR"/>
        </w:rPr>
      </w:pPr>
      <w:r>
        <w:rPr>
          <w:lang w:eastAsia="fr-FR"/>
        </w:rPr>
        <w:t>THE ENDURA: THE GOLDEN ROSYCROSS FACING THE MYSTERY OF DEATH</w:t>
      </w:r>
    </w:p>
    <w:p w:rsidR="00992488" w:rsidRPr="00992488" w:rsidRDefault="00992488" w:rsidP="002A7B41">
      <w:pPr>
        <w:spacing w:after="0" w:line="240" w:lineRule="auto"/>
        <w:jc w:val="both"/>
        <w:rPr>
          <w:rFonts w:eastAsia="Times New Roman"/>
          <w:b/>
          <w:spacing w:val="20"/>
          <w:sz w:val="24"/>
          <w:szCs w:val="24"/>
          <w:lang w:eastAsia="fr-FR"/>
        </w:rPr>
      </w:pPr>
    </w:p>
    <w:p w:rsidR="007925E7" w:rsidRPr="007925E7" w:rsidRDefault="007925E7" w:rsidP="007925E7">
      <w:pPr>
        <w:spacing w:after="0" w:line="240" w:lineRule="auto"/>
        <w:jc w:val="both"/>
        <w:rPr>
          <w:rFonts w:eastAsia="Times New Roman"/>
          <w:sz w:val="24"/>
          <w:szCs w:val="24"/>
          <w:lang w:eastAsia="fr-FR"/>
        </w:rPr>
      </w:pPr>
      <w:r w:rsidRPr="007925E7">
        <w:rPr>
          <w:rFonts w:eastAsia="Times New Roman"/>
          <w:sz w:val="24"/>
          <w:szCs w:val="24"/>
          <w:lang w:eastAsia="fr-FR"/>
        </w:rPr>
        <w:t>Now we</w:t>
      </w:r>
      <w:r w:rsidR="007704AB">
        <w:rPr>
          <w:rFonts w:eastAsia="Times New Roman"/>
          <w:sz w:val="24"/>
          <w:szCs w:val="24"/>
          <w:lang w:eastAsia="fr-FR"/>
        </w:rPr>
        <w:t xml:space="preserve"> shall</w:t>
      </w:r>
      <w:r w:rsidRPr="007925E7">
        <w:rPr>
          <w:rFonts w:eastAsia="Times New Roman"/>
          <w:sz w:val="24"/>
          <w:szCs w:val="24"/>
          <w:lang w:eastAsia="fr-FR"/>
        </w:rPr>
        <w:t xml:space="preserve"> focus on the </w:t>
      </w:r>
      <w:r w:rsidR="00750B7D">
        <w:rPr>
          <w:rFonts w:eastAsia="Times New Roman"/>
          <w:sz w:val="24"/>
          <w:szCs w:val="24"/>
          <w:lang w:eastAsia="fr-FR"/>
        </w:rPr>
        <w:t>case</w:t>
      </w:r>
      <w:r w:rsidRPr="007925E7">
        <w:rPr>
          <w:rFonts w:eastAsia="Times New Roman"/>
          <w:sz w:val="24"/>
          <w:szCs w:val="24"/>
          <w:lang w:eastAsia="fr-FR"/>
        </w:rPr>
        <w:t xml:space="preserve"> of the Golden Rosycross – to be exhaustive the “International School of the Golden Rosycross”, also </w:t>
      </w:r>
      <w:r w:rsidR="007704AB">
        <w:rPr>
          <w:rFonts w:eastAsia="Times New Roman"/>
          <w:sz w:val="24"/>
          <w:szCs w:val="24"/>
          <w:lang w:eastAsia="fr-FR"/>
        </w:rPr>
        <w:t>called</w:t>
      </w:r>
      <w:r w:rsidR="007704AB" w:rsidRPr="007925E7">
        <w:rPr>
          <w:rFonts w:eastAsia="Times New Roman"/>
          <w:sz w:val="24"/>
          <w:szCs w:val="24"/>
          <w:lang w:eastAsia="fr-FR"/>
        </w:rPr>
        <w:t xml:space="preserve"> </w:t>
      </w:r>
      <w:r w:rsidRPr="007925E7">
        <w:rPr>
          <w:rFonts w:eastAsia="Times New Roman"/>
          <w:sz w:val="24"/>
          <w:szCs w:val="24"/>
          <w:lang w:eastAsia="fr-FR"/>
        </w:rPr>
        <w:t xml:space="preserve">“Lectorium Rosicrucianum”. </w:t>
      </w:r>
      <w:r w:rsidR="00750B7D" w:rsidRPr="007925E7">
        <w:rPr>
          <w:rFonts w:eastAsia="Times New Roman"/>
          <w:sz w:val="24"/>
          <w:szCs w:val="24"/>
          <w:lang w:eastAsia="fr-FR"/>
        </w:rPr>
        <w:t>The</w:t>
      </w:r>
      <w:r w:rsidRPr="007925E7">
        <w:rPr>
          <w:rFonts w:eastAsia="Times New Roman"/>
          <w:sz w:val="24"/>
          <w:szCs w:val="24"/>
          <w:lang w:eastAsia="fr-FR"/>
        </w:rPr>
        <w:t xml:space="preserve"> L.R </w:t>
      </w:r>
      <w:r w:rsidR="007704AB">
        <w:rPr>
          <w:rFonts w:eastAsia="Times New Roman"/>
          <w:sz w:val="24"/>
          <w:szCs w:val="24"/>
          <w:lang w:eastAsia="fr-FR"/>
        </w:rPr>
        <w:t xml:space="preserve">was founded </w:t>
      </w:r>
      <w:r w:rsidR="00750B7D">
        <w:rPr>
          <w:rFonts w:eastAsia="Times New Roman"/>
          <w:sz w:val="24"/>
          <w:szCs w:val="24"/>
          <w:lang w:eastAsia="fr-FR"/>
        </w:rPr>
        <w:t>from</w:t>
      </w:r>
      <w:r w:rsidRPr="007925E7">
        <w:rPr>
          <w:rFonts w:eastAsia="Times New Roman"/>
          <w:sz w:val="24"/>
          <w:szCs w:val="24"/>
          <w:lang w:eastAsia="fr-FR"/>
        </w:rPr>
        <w:t xml:space="preserve"> a schism </w:t>
      </w:r>
      <w:r w:rsidR="006B455D">
        <w:rPr>
          <w:rFonts w:eastAsia="Times New Roman"/>
          <w:sz w:val="24"/>
          <w:szCs w:val="24"/>
          <w:lang w:eastAsia="fr-FR"/>
        </w:rPr>
        <w:t xml:space="preserve">in 1924 </w:t>
      </w:r>
      <w:r w:rsidRPr="007925E7">
        <w:rPr>
          <w:rFonts w:eastAsia="Times New Roman"/>
          <w:sz w:val="24"/>
          <w:szCs w:val="24"/>
          <w:lang w:eastAsia="fr-FR"/>
        </w:rPr>
        <w:t>between its founders, three Dutch esotericists</w:t>
      </w:r>
      <w:r>
        <w:rPr>
          <w:rFonts w:eastAsia="Times New Roman"/>
          <w:sz w:val="24"/>
          <w:szCs w:val="24"/>
          <w:lang w:eastAsia="fr-FR"/>
        </w:rPr>
        <w:t xml:space="preserve"> </w:t>
      </w:r>
      <w:r>
        <w:rPr>
          <w:rFonts w:eastAsia="Times New Roman"/>
          <w:sz w:val="24"/>
          <w:szCs w:val="24"/>
          <w:lang w:eastAsia="fr-FR"/>
        </w:rPr>
        <w:lastRenderedPageBreak/>
        <w:t>(whose names are: Jan Van Rijckenborgh, Catharose de Petri and W.Z. Leene)</w:t>
      </w:r>
      <w:r w:rsidRPr="007925E7">
        <w:rPr>
          <w:rFonts w:eastAsia="Times New Roman"/>
          <w:sz w:val="24"/>
          <w:szCs w:val="24"/>
          <w:lang w:eastAsia="fr-FR"/>
        </w:rPr>
        <w:t xml:space="preserve"> a</w:t>
      </w:r>
      <w:r w:rsidR="00750B7D">
        <w:rPr>
          <w:rFonts w:eastAsia="Times New Roman"/>
          <w:sz w:val="24"/>
          <w:szCs w:val="24"/>
          <w:lang w:eastAsia="fr-FR"/>
        </w:rPr>
        <w:t>nd the Max Heindel Rosicrucian F</w:t>
      </w:r>
      <w:r w:rsidRPr="007925E7">
        <w:rPr>
          <w:rFonts w:eastAsia="Times New Roman"/>
          <w:sz w:val="24"/>
          <w:szCs w:val="24"/>
          <w:lang w:eastAsia="fr-FR"/>
        </w:rPr>
        <w:t>ellowship.</w:t>
      </w:r>
    </w:p>
    <w:p w:rsidR="007925E7" w:rsidRDefault="007925E7" w:rsidP="002A7B41">
      <w:pPr>
        <w:spacing w:after="0" w:line="240" w:lineRule="auto"/>
        <w:jc w:val="both"/>
        <w:rPr>
          <w:rFonts w:eastAsia="Times New Roman"/>
          <w:sz w:val="24"/>
          <w:szCs w:val="24"/>
          <w:lang w:eastAsia="fr-FR"/>
        </w:rPr>
      </w:pPr>
      <w:r>
        <w:rPr>
          <w:rFonts w:eastAsia="Times New Roman"/>
          <w:sz w:val="24"/>
          <w:szCs w:val="24"/>
          <w:lang w:eastAsia="fr-FR"/>
        </w:rPr>
        <w:t xml:space="preserve">The former </w:t>
      </w:r>
      <w:r w:rsidR="000B3AAE">
        <w:rPr>
          <w:rFonts w:eastAsia="Times New Roman"/>
          <w:sz w:val="24"/>
          <w:szCs w:val="24"/>
          <w:lang w:eastAsia="fr-FR"/>
        </w:rPr>
        <w:t xml:space="preserve">rather </w:t>
      </w:r>
      <w:r>
        <w:rPr>
          <w:rFonts w:eastAsia="Times New Roman"/>
          <w:sz w:val="24"/>
          <w:szCs w:val="24"/>
          <w:lang w:eastAsia="fr-FR"/>
        </w:rPr>
        <w:t xml:space="preserve">refer to the Gnostic thought while </w:t>
      </w:r>
      <w:r w:rsidR="000B3AAE">
        <w:rPr>
          <w:rFonts w:eastAsia="Times New Roman"/>
          <w:sz w:val="24"/>
          <w:szCs w:val="24"/>
          <w:lang w:eastAsia="fr-FR"/>
        </w:rPr>
        <w:t xml:space="preserve">the latter prefers the occult rosicrucianism. So both are dealing with the </w:t>
      </w:r>
      <w:r w:rsidR="000B0E32">
        <w:rPr>
          <w:rFonts w:eastAsia="Times New Roman"/>
          <w:sz w:val="24"/>
          <w:szCs w:val="24"/>
          <w:lang w:eastAsia="fr-FR"/>
        </w:rPr>
        <w:t>underlying myth of Chr</w:t>
      </w:r>
      <w:r w:rsidR="008E42D6">
        <w:rPr>
          <w:rFonts w:eastAsia="Times New Roman"/>
          <w:sz w:val="24"/>
          <w:szCs w:val="24"/>
          <w:lang w:eastAsia="fr-FR"/>
        </w:rPr>
        <w:t>istian Rosycross who supposedly</w:t>
      </w:r>
      <w:r w:rsidR="00495FE1">
        <w:rPr>
          <w:rFonts w:eastAsia="Times New Roman"/>
          <w:sz w:val="24"/>
          <w:szCs w:val="24"/>
          <w:lang w:eastAsia="fr-FR"/>
        </w:rPr>
        <w:t xml:space="preserve"> lived in the 1</w:t>
      </w:r>
      <w:r w:rsidR="008E42D6">
        <w:rPr>
          <w:rFonts w:eastAsia="Times New Roman"/>
          <w:sz w:val="24"/>
          <w:szCs w:val="24"/>
          <w:lang w:eastAsia="fr-FR"/>
        </w:rPr>
        <w:t>5</w:t>
      </w:r>
      <w:r w:rsidR="00495FE1" w:rsidRPr="00495FE1">
        <w:rPr>
          <w:rFonts w:eastAsia="Times New Roman"/>
          <w:sz w:val="24"/>
          <w:szCs w:val="24"/>
          <w:vertAlign w:val="superscript"/>
          <w:lang w:eastAsia="fr-FR"/>
        </w:rPr>
        <w:t>th</w:t>
      </w:r>
      <w:r w:rsidR="00495FE1">
        <w:rPr>
          <w:rFonts w:eastAsia="Times New Roman"/>
          <w:sz w:val="24"/>
          <w:szCs w:val="24"/>
          <w:lang w:eastAsia="fr-FR"/>
        </w:rPr>
        <w:t xml:space="preserve"> century (</w:t>
      </w:r>
      <w:r w:rsidR="008E42D6">
        <w:rPr>
          <w:rFonts w:eastAsia="Times New Roman"/>
          <w:sz w:val="24"/>
          <w:szCs w:val="24"/>
          <w:lang w:eastAsia="fr-FR"/>
        </w:rPr>
        <w:t>1378-1459), but the mean</w:t>
      </w:r>
      <w:r w:rsidR="00750B7D">
        <w:rPr>
          <w:rFonts w:eastAsia="Times New Roman"/>
          <w:sz w:val="24"/>
          <w:szCs w:val="24"/>
          <w:lang w:eastAsia="fr-FR"/>
        </w:rPr>
        <w:t>ing</w:t>
      </w:r>
      <w:r w:rsidR="008E42D6">
        <w:rPr>
          <w:rFonts w:eastAsia="Times New Roman"/>
          <w:sz w:val="24"/>
          <w:szCs w:val="24"/>
          <w:lang w:eastAsia="fr-FR"/>
        </w:rPr>
        <w:t xml:space="preserve">s are different, especially about the meaning of death. The L.R. shares the view of Max Heindel as far as the “mechanical” dying process is concerned, but differs on </w:t>
      </w:r>
      <w:r w:rsidR="00593225">
        <w:rPr>
          <w:rFonts w:eastAsia="Times New Roman"/>
          <w:sz w:val="24"/>
          <w:szCs w:val="24"/>
          <w:lang w:eastAsia="fr-FR"/>
        </w:rPr>
        <w:t>many</w:t>
      </w:r>
      <w:r w:rsidR="008E42D6">
        <w:rPr>
          <w:rFonts w:eastAsia="Times New Roman"/>
          <w:sz w:val="24"/>
          <w:szCs w:val="24"/>
          <w:lang w:eastAsia="fr-FR"/>
        </w:rPr>
        <w:t xml:space="preserve"> points about the afterlife learning situation and the benefit for man. </w:t>
      </w:r>
      <w:r w:rsidR="00593225">
        <w:rPr>
          <w:rFonts w:eastAsia="Times New Roman"/>
          <w:sz w:val="24"/>
          <w:szCs w:val="24"/>
          <w:lang w:eastAsia="fr-FR"/>
        </w:rPr>
        <w:t xml:space="preserve">To say it clearly, </w:t>
      </w:r>
      <w:r w:rsidR="00134412">
        <w:rPr>
          <w:rFonts w:eastAsia="Times New Roman"/>
          <w:sz w:val="24"/>
          <w:szCs w:val="24"/>
          <w:lang w:eastAsia="fr-FR"/>
        </w:rPr>
        <w:t>the dying process</w:t>
      </w:r>
      <w:r w:rsidR="00593225">
        <w:rPr>
          <w:rFonts w:eastAsia="Times New Roman"/>
          <w:sz w:val="24"/>
          <w:szCs w:val="24"/>
          <w:lang w:eastAsia="fr-FR"/>
        </w:rPr>
        <w:t xml:space="preserve"> appears </w:t>
      </w:r>
      <w:r w:rsidR="007704AB">
        <w:rPr>
          <w:rFonts w:eastAsia="Times New Roman"/>
          <w:sz w:val="24"/>
          <w:szCs w:val="24"/>
          <w:lang w:eastAsia="fr-FR"/>
        </w:rPr>
        <w:t xml:space="preserve">as </w:t>
      </w:r>
      <w:r w:rsidR="00593225">
        <w:rPr>
          <w:rFonts w:eastAsia="Times New Roman"/>
          <w:sz w:val="24"/>
          <w:szCs w:val="24"/>
          <w:lang w:eastAsia="fr-FR"/>
        </w:rPr>
        <w:t>a</w:t>
      </w:r>
      <w:r w:rsidR="00992488">
        <w:rPr>
          <w:rFonts w:eastAsia="Times New Roman"/>
          <w:sz w:val="24"/>
          <w:szCs w:val="24"/>
          <w:lang w:eastAsia="fr-FR"/>
        </w:rPr>
        <w:t>n</w:t>
      </w:r>
      <w:r w:rsidR="00593225">
        <w:rPr>
          <w:rFonts w:eastAsia="Times New Roman"/>
          <w:sz w:val="24"/>
          <w:szCs w:val="24"/>
          <w:lang w:eastAsia="fr-FR"/>
        </w:rPr>
        <w:t xml:space="preserve"> empty </w:t>
      </w:r>
      <w:r w:rsidR="00992488">
        <w:rPr>
          <w:rFonts w:eastAsia="Times New Roman"/>
          <w:sz w:val="24"/>
          <w:szCs w:val="24"/>
          <w:lang w:eastAsia="fr-FR"/>
        </w:rPr>
        <w:t>walnut shell</w:t>
      </w:r>
      <w:r w:rsidR="00593225">
        <w:rPr>
          <w:rFonts w:eastAsia="Times New Roman"/>
          <w:sz w:val="24"/>
          <w:szCs w:val="24"/>
          <w:lang w:eastAsia="fr-FR"/>
        </w:rPr>
        <w:t xml:space="preserve"> in Van Rijckenborgh eyes, if it is not innerved by </w:t>
      </w:r>
      <w:r w:rsidR="00992488">
        <w:rPr>
          <w:rFonts w:eastAsia="Times New Roman"/>
          <w:sz w:val="24"/>
          <w:szCs w:val="24"/>
          <w:lang w:eastAsia="fr-FR"/>
        </w:rPr>
        <w:t>a higher overwhelming dimension: I-lessness.</w:t>
      </w:r>
      <w:r w:rsidR="003C16A8">
        <w:rPr>
          <w:rFonts w:eastAsia="Times New Roman"/>
          <w:sz w:val="24"/>
          <w:szCs w:val="24"/>
          <w:lang w:eastAsia="fr-FR"/>
        </w:rPr>
        <w:t xml:space="preserve"> And to put it shortly from the beginning: the L.R. is against euthanasia but advocates a “patient’s decree”. Why is that so?</w:t>
      </w:r>
    </w:p>
    <w:p w:rsidR="008E42D6" w:rsidRDefault="008E42D6" w:rsidP="002A7B41">
      <w:pPr>
        <w:spacing w:after="0" w:line="240" w:lineRule="auto"/>
        <w:jc w:val="both"/>
        <w:rPr>
          <w:rFonts w:eastAsia="Times New Roman"/>
          <w:sz w:val="24"/>
          <w:szCs w:val="24"/>
          <w:lang w:eastAsia="fr-FR"/>
        </w:rPr>
      </w:pPr>
    </w:p>
    <w:p w:rsidR="00134412" w:rsidRDefault="00134412" w:rsidP="00287196">
      <w:pPr>
        <w:pStyle w:val="Titre2"/>
        <w:rPr>
          <w:lang w:eastAsia="fr-FR"/>
        </w:rPr>
      </w:pPr>
      <w:r w:rsidRPr="00F51611">
        <w:rPr>
          <w:lang w:eastAsia="fr-FR"/>
        </w:rPr>
        <w:t xml:space="preserve">Death seen in Heindel’s light: to die is </w:t>
      </w:r>
      <w:r w:rsidR="00750B7D">
        <w:rPr>
          <w:lang w:eastAsia="fr-FR"/>
        </w:rPr>
        <w:t>an opportunity</w:t>
      </w:r>
      <w:r w:rsidR="00F51611" w:rsidRPr="00F51611">
        <w:rPr>
          <w:lang w:eastAsia="fr-FR"/>
        </w:rPr>
        <w:t xml:space="preserve"> </w:t>
      </w:r>
      <w:r w:rsidRPr="00F51611">
        <w:rPr>
          <w:lang w:eastAsia="fr-FR"/>
        </w:rPr>
        <w:t>to learn, and through hardships, to become more mature</w:t>
      </w:r>
    </w:p>
    <w:p w:rsidR="00C7104C" w:rsidRDefault="00C7104C" w:rsidP="002A7B41">
      <w:pPr>
        <w:spacing w:after="0" w:line="240" w:lineRule="auto"/>
        <w:jc w:val="both"/>
        <w:rPr>
          <w:rFonts w:eastAsia="Times New Roman"/>
          <w:spacing w:val="20"/>
          <w:sz w:val="24"/>
          <w:szCs w:val="24"/>
          <w:u w:val="single"/>
          <w:lang w:eastAsia="fr-FR"/>
        </w:rPr>
      </w:pPr>
    </w:p>
    <w:p w:rsidR="00EA11F2"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 xml:space="preserve">Heindel dealt much with death and after-death </w:t>
      </w:r>
      <w:r w:rsidR="006B455D" w:rsidRPr="007925E7">
        <w:rPr>
          <w:rFonts w:eastAsia="Times New Roman"/>
          <w:sz w:val="24"/>
          <w:szCs w:val="24"/>
          <w:lang w:eastAsia="fr-FR"/>
        </w:rPr>
        <w:t xml:space="preserve">life </w:t>
      </w:r>
      <w:r w:rsidRPr="007925E7">
        <w:rPr>
          <w:rFonts w:eastAsia="Times New Roman"/>
          <w:sz w:val="24"/>
          <w:szCs w:val="24"/>
          <w:lang w:eastAsia="fr-FR"/>
        </w:rPr>
        <w:t>of the different bodies constituting the human being: 4 bodies are to be found: the physical body, the etheric or vital b</w:t>
      </w:r>
      <w:r w:rsidR="00365700">
        <w:rPr>
          <w:rFonts w:eastAsia="Times New Roman"/>
          <w:sz w:val="24"/>
          <w:szCs w:val="24"/>
          <w:lang w:eastAsia="fr-FR"/>
        </w:rPr>
        <w:t xml:space="preserve">ody, the astral </w:t>
      </w:r>
      <w:r w:rsidR="00750B7D">
        <w:rPr>
          <w:rFonts w:eastAsia="Times New Roman"/>
          <w:sz w:val="24"/>
          <w:szCs w:val="24"/>
          <w:lang w:eastAsia="fr-FR"/>
        </w:rPr>
        <w:t xml:space="preserve">body </w:t>
      </w:r>
      <w:r w:rsidR="00365700">
        <w:rPr>
          <w:rFonts w:eastAsia="Times New Roman"/>
          <w:sz w:val="24"/>
          <w:szCs w:val="24"/>
          <w:lang w:eastAsia="fr-FR"/>
        </w:rPr>
        <w:t xml:space="preserve">and </w:t>
      </w:r>
      <w:r w:rsidR="00750B7D">
        <w:rPr>
          <w:rFonts w:eastAsia="Times New Roman"/>
          <w:sz w:val="24"/>
          <w:szCs w:val="24"/>
          <w:lang w:eastAsia="fr-FR"/>
        </w:rPr>
        <w:t xml:space="preserve">the </w:t>
      </w:r>
      <w:r w:rsidR="00365700">
        <w:rPr>
          <w:rFonts w:eastAsia="Times New Roman"/>
          <w:sz w:val="24"/>
          <w:szCs w:val="24"/>
          <w:lang w:eastAsia="fr-FR"/>
        </w:rPr>
        <w:t>mental body</w:t>
      </w:r>
      <w:r w:rsidR="007F00C5">
        <w:rPr>
          <w:rFonts w:eastAsia="Times New Roman"/>
          <w:sz w:val="24"/>
          <w:szCs w:val="24"/>
          <w:lang w:eastAsia="fr-FR"/>
        </w:rPr>
        <w:t>.</w:t>
      </w:r>
      <w:r w:rsidR="00365700">
        <w:rPr>
          <w:rFonts w:eastAsia="Times New Roman"/>
          <w:sz w:val="24"/>
          <w:szCs w:val="24"/>
          <w:lang w:eastAsia="fr-FR"/>
        </w:rPr>
        <w:t xml:space="preserve"> </w:t>
      </w:r>
      <w:r w:rsidR="007704AB">
        <w:rPr>
          <w:rFonts w:eastAsia="Times New Roman"/>
          <w:sz w:val="24"/>
          <w:szCs w:val="24"/>
          <w:lang w:eastAsia="fr-FR"/>
        </w:rPr>
        <w:t>F</w:t>
      </w:r>
      <w:r w:rsidR="007704AB" w:rsidRPr="007925E7">
        <w:rPr>
          <w:rFonts w:eastAsia="Times New Roman"/>
          <w:sz w:val="24"/>
          <w:szCs w:val="24"/>
          <w:lang w:eastAsia="fr-FR"/>
        </w:rPr>
        <w:t xml:space="preserve">or Heindel </w:t>
      </w:r>
      <w:r w:rsidRPr="007925E7">
        <w:rPr>
          <w:rFonts w:eastAsia="Times New Roman"/>
          <w:sz w:val="24"/>
          <w:szCs w:val="24"/>
          <w:lang w:eastAsia="fr-FR"/>
        </w:rPr>
        <w:t>Death is the end of the homeostasis, the constant balance</w:t>
      </w:r>
      <w:r w:rsidR="006B455D">
        <w:rPr>
          <w:rFonts w:eastAsia="Times New Roman"/>
          <w:sz w:val="24"/>
          <w:szCs w:val="24"/>
          <w:lang w:eastAsia="fr-FR"/>
        </w:rPr>
        <w:t>,</w:t>
      </w:r>
      <w:r w:rsidRPr="007925E7">
        <w:rPr>
          <w:rFonts w:eastAsia="Times New Roman"/>
          <w:sz w:val="24"/>
          <w:szCs w:val="24"/>
          <w:lang w:eastAsia="fr-FR"/>
        </w:rPr>
        <w:t xml:space="preserve"> between the 4 bodies</w:t>
      </w:r>
      <w:r w:rsidR="007F00C5">
        <w:rPr>
          <w:rFonts w:eastAsia="Times New Roman"/>
          <w:sz w:val="24"/>
          <w:szCs w:val="24"/>
          <w:lang w:eastAsia="fr-FR"/>
        </w:rPr>
        <w:t xml:space="preserve"> (see chart N°4).</w:t>
      </w:r>
    </w:p>
    <w:p w:rsidR="00287196" w:rsidRPr="007925E7" w:rsidRDefault="00287196" w:rsidP="00287196">
      <w:pPr>
        <w:pStyle w:val="Titre3"/>
        <w:rPr>
          <w:lang w:eastAsia="fr-FR"/>
        </w:rPr>
      </w:pPr>
      <w:r>
        <w:rPr>
          <w:lang w:eastAsia="fr-FR"/>
        </w:rPr>
        <w:t>The purgatory and the three heavens</w:t>
      </w:r>
    </w:p>
    <w:p w:rsidR="00EA11F2" w:rsidRPr="008A5650" w:rsidRDefault="007704AB" w:rsidP="00EA11F2">
      <w:pPr>
        <w:spacing w:after="0" w:line="240" w:lineRule="auto"/>
        <w:jc w:val="both"/>
        <w:rPr>
          <w:rFonts w:eastAsia="Times New Roman"/>
          <w:sz w:val="24"/>
          <w:szCs w:val="24"/>
          <w:lang w:eastAsia="fr-FR"/>
        </w:rPr>
      </w:pPr>
      <w:r>
        <w:rPr>
          <w:rFonts w:eastAsia="Times New Roman"/>
          <w:sz w:val="24"/>
          <w:szCs w:val="24"/>
          <w:lang w:eastAsia="fr-FR"/>
        </w:rPr>
        <w:t>The</w:t>
      </w:r>
      <w:r w:rsidR="006B455D">
        <w:rPr>
          <w:rFonts w:eastAsia="Times New Roman"/>
          <w:sz w:val="24"/>
          <w:szCs w:val="24"/>
          <w:lang w:eastAsia="fr-FR"/>
        </w:rPr>
        <w:t xml:space="preserve"> dying process occurs according to Heindel </w:t>
      </w:r>
      <w:r>
        <w:rPr>
          <w:rFonts w:eastAsia="Times New Roman"/>
          <w:sz w:val="24"/>
          <w:szCs w:val="24"/>
          <w:lang w:eastAsia="fr-FR"/>
        </w:rPr>
        <w:t xml:space="preserve">as follows: </w:t>
      </w:r>
      <w:r w:rsidR="00EA11F2" w:rsidRPr="007925E7">
        <w:rPr>
          <w:rFonts w:eastAsia="Times New Roman"/>
          <w:sz w:val="24"/>
          <w:szCs w:val="24"/>
          <w:lang w:eastAsia="fr-FR"/>
        </w:rPr>
        <w:t>the 2 former bodies – physical and etheric – separate from the 2 latter</w:t>
      </w:r>
      <w:r w:rsidR="009406F7">
        <w:rPr>
          <w:rFonts w:eastAsia="Times New Roman"/>
          <w:sz w:val="24"/>
          <w:szCs w:val="24"/>
          <w:lang w:eastAsia="fr-FR"/>
        </w:rPr>
        <w:t xml:space="preserve"> in a spiral movement</w:t>
      </w:r>
      <w:r w:rsidR="00EA11F2" w:rsidRPr="007925E7">
        <w:rPr>
          <w:rFonts w:eastAsia="Times New Roman"/>
          <w:sz w:val="24"/>
          <w:szCs w:val="24"/>
          <w:lang w:eastAsia="fr-FR"/>
        </w:rPr>
        <w:t xml:space="preserve">, and each permits the dead person to live again his past life, but in </w:t>
      </w:r>
      <w:r w:rsidR="00750B7D">
        <w:rPr>
          <w:rFonts w:eastAsia="Times New Roman"/>
          <w:sz w:val="24"/>
          <w:szCs w:val="24"/>
          <w:lang w:eastAsia="fr-FR"/>
        </w:rPr>
        <w:t xml:space="preserve">a </w:t>
      </w:r>
      <w:r w:rsidR="00EA11F2" w:rsidRPr="007925E7">
        <w:rPr>
          <w:rFonts w:eastAsia="Times New Roman"/>
          <w:sz w:val="24"/>
          <w:szCs w:val="24"/>
          <w:lang w:eastAsia="fr-FR"/>
        </w:rPr>
        <w:t>distinct manner</w:t>
      </w:r>
      <w:r w:rsidR="009406F7">
        <w:rPr>
          <w:rFonts w:eastAsia="Times New Roman"/>
          <w:sz w:val="24"/>
          <w:szCs w:val="24"/>
          <w:lang w:eastAsia="fr-FR"/>
        </w:rPr>
        <w:t xml:space="preserve">, in </w:t>
      </w:r>
      <w:r w:rsidR="00713C60">
        <w:rPr>
          <w:rFonts w:eastAsia="Times New Roman"/>
          <w:sz w:val="24"/>
          <w:szCs w:val="24"/>
          <w:lang w:eastAsia="fr-FR"/>
        </w:rPr>
        <w:t xml:space="preserve">a </w:t>
      </w:r>
      <w:r w:rsidR="009406F7">
        <w:rPr>
          <w:rFonts w:eastAsia="Times New Roman"/>
          <w:sz w:val="24"/>
          <w:szCs w:val="24"/>
          <w:lang w:eastAsia="fr-FR"/>
        </w:rPr>
        <w:t>reverse order,</w:t>
      </w:r>
      <w:r w:rsidR="00EA11F2" w:rsidRPr="007925E7">
        <w:rPr>
          <w:rFonts w:eastAsia="Times New Roman"/>
          <w:sz w:val="24"/>
          <w:szCs w:val="24"/>
          <w:lang w:eastAsia="fr-FR"/>
        </w:rPr>
        <w:t xml:space="preserve"> and not simultaneously with each one.</w:t>
      </w:r>
      <w:r w:rsidR="009406F7">
        <w:rPr>
          <w:rFonts w:eastAsia="Times New Roman"/>
          <w:sz w:val="24"/>
          <w:szCs w:val="24"/>
          <w:lang w:eastAsia="fr-FR"/>
        </w:rPr>
        <w:t xml:space="preserve"> Firstly “man stands as a spectator before this panorama of his past life. He sees the pictures as they pass and they impress themselves upon his higher vehicles, but he has no feeling about them at time. </w:t>
      </w:r>
      <w:r w:rsidR="00CB719C">
        <w:rPr>
          <w:rFonts w:eastAsia="Times New Roman"/>
          <w:sz w:val="24"/>
          <w:szCs w:val="24"/>
          <w:lang w:eastAsia="fr-FR"/>
        </w:rPr>
        <w:t>That is reserved until the time when he enters the Desire World, which is the world of feeling and emotion.” (</w:t>
      </w:r>
      <w:r w:rsidR="00CB719C" w:rsidRPr="00C745BB">
        <w:rPr>
          <w:rFonts w:eastAsia="Times New Roman"/>
          <w:i/>
          <w:sz w:val="24"/>
          <w:szCs w:val="24"/>
          <w:lang w:eastAsia="fr-FR"/>
        </w:rPr>
        <w:t>The Rosicrucian Cosmo-Conception</w:t>
      </w:r>
      <w:r w:rsidR="00CB719C">
        <w:rPr>
          <w:rFonts w:eastAsia="Times New Roman"/>
          <w:sz w:val="24"/>
          <w:szCs w:val="24"/>
          <w:lang w:eastAsia="fr-FR"/>
        </w:rPr>
        <w:t>, p. 102)</w:t>
      </w:r>
      <w:r w:rsidR="008A5650">
        <w:rPr>
          <w:rFonts w:eastAsia="Times New Roman"/>
          <w:sz w:val="24"/>
          <w:szCs w:val="24"/>
          <w:lang w:eastAsia="fr-FR"/>
        </w:rPr>
        <w:t xml:space="preserve"> The duration of each journey through each of the ether quality depends on the way the dying man is bound to the Desire World: “As</w:t>
      </w:r>
      <w:r w:rsidR="007E1DD7">
        <w:rPr>
          <w:rFonts w:eastAsia="Times New Roman"/>
          <w:sz w:val="24"/>
          <w:szCs w:val="24"/>
          <w:lang w:eastAsia="fr-FR"/>
        </w:rPr>
        <w:t xml:space="preserve"> </w:t>
      </w:r>
      <w:r w:rsidR="008A5650">
        <w:rPr>
          <w:rFonts w:eastAsia="Times New Roman"/>
          <w:sz w:val="24"/>
          <w:szCs w:val="24"/>
          <w:lang w:eastAsia="fr-FR"/>
        </w:rPr>
        <w:t xml:space="preserve">long as man entertains the desires connected with earth life he must stay in his desire body and as the progress of the individual requires that he passes on to higher Regions, the existence in the Desire World must necessarily become </w:t>
      </w:r>
      <w:r w:rsidR="008A5650">
        <w:rPr>
          <w:rFonts w:eastAsia="Times New Roman"/>
          <w:b/>
          <w:sz w:val="24"/>
          <w:szCs w:val="24"/>
          <w:lang w:eastAsia="fr-FR"/>
        </w:rPr>
        <w:t>purgative</w:t>
      </w:r>
      <w:r w:rsidR="008A5650">
        <w:rPr>
          <w:rFonts w:eastAsia="Times New Roman"/>
          <w:sz w:val="24"/>
          <w:szCs w:val="24"/>
          <w:lang w:eastAsia="fr-FR"/>
        </w:rPr>
        <w:t>, tending to purify him from his binding desires”</w:t>
      </w:r>
      <w:r w:rsidR="008A5650" w:rsidRPr="008A5650">
        <w:rPr>
          <w:rFonts w:eastAsia="Times New Roman"/>
          <w:sz w:val="24"/>
          <w:szCs w:val="24"/>
          <w:lang w:eastAsia="fr-FR"/>
        </w:rPr>
        <w:t xml:space="preserve"> </w:t>
      </w:r>
      <w:r w:rsidR="008A5650">
        <w:rPr>
          <w:rFonts w:eastAsia="Times New Roman"/>
          <w:sz w:val="24"/>
          <w:szCs w:val="24"/>
          <w:lang w:eastAsia="fr-FR"/>
        </w:rPr>
        <w:t>(</w:t>
      </w:r>
      <w:r w:rsidR="008A5650" w:rsidRPr="00C745BB">
        <w:rPr>
          <w:rFonts w:eastAsia="Times New Roman"/>
          <w:i/>
          <w:sz w:val="24"/>
          <w:szCs w:val="24"/>
          <w:lang w:eastAsia="fr-FR"/>
        </w:rPr>
        <w:t>The Rosicrucian Cosmo-Conception</w:t>
      </w:r>
      <w:r w:rsidR="00713C60">
        <w:rPr>
          <w:rFonts w:eastAsia="Times New Roman"/>
          <w:sz w:val="24"/>
          <w:szCs w:val="24"/>
          <w:lang w:eastAsia="fr-FR"/>
        </w:rPr>
        <w:t>, p. 104). That is why</w:t>
      </w:r>
      <w:r w:rsidR="008A5650">
        <w:rPr>
          <w:rFonts w:eastAsia="Times New Roman"/>
          <w:sz w:val="24"/>
          <w:szCs w:val="24"/>
          <w:lang w:eastAsia="fr-FR"/>
        </w:rPr>
        <w:t xml:space="preserve"> Heindel speaks of “purgatory”, preceding the three next stages or “heavens”.</w:t>
      </w:r>
      <w:r w:rsidR="007E1DD7">
        <w:rPr>
          <w:rFonts w:eastAsia="Times New Roman"/>
          <w:sz w:val="24"/>
          <w:szCs w:val="24"/>
          <w:lang w:eastAsia="fr-FR"/>
        </w:rPr>
        <w:t xml:space="preserve"> The idea </w:t>
      </w:r>
      <w:r w:rsidR="00713C60">
        <w:rPr>
          <w:rFonts w:eastAsia="Times New Roman"/>
          <w:sz w:val="24"/>
          <w:szCs w:val="24"/>
          <w:lang w:eastAsia="fr-FR"/>
        </w:rPr>
        <w:t xml:space="preserve">underlying </w:t>
      </w:r>
      <w:r w:rsidR="007E1DD7">
        <w:rPr>
          <w:rFonts w:eastAsia="Times New Roman"/>
          <w:sz w:val="24"/>
          <w:szCs w:val="24"/>
          <w:lang w:eastAsia="fr-FR"/>
        </w:rPr>
        <w:t>Heindel’s conception is that the experiences will be forgotten in succeeding lives, but the feeling remains: “It is the “still, small voice” which warns us, though we do not know why; but the clearer and more definite the panoramas of past lives have been, the oftener, stronger and clearer shall we hear this voice.”(ibid., p. 109) Here appears clearly the pedagogical meaning of death for the Rosicrucian Fellowship: “Thus we see how important it is that we leave the passing spirit in absolute quietness after death. By so doing we help it to reap the greatest possible benefit from the life just ended and to avoid perpetuating the same mistakes in future lives (…)</w:t>
      </w:r>
      <w:r w:rsidR="00713C60">
        <w:rPr>
          <w:rFonts w:eastAsia="Times New Roman"/>
          <w:sz w:val="24"/>
          <w:szCs w:val="24"/>
          <w:lang w:eastAsia="fr-FR"/>
        </w:rPr>
        <w:t>.</w:t>
      </w:r>
      <w:r w:rsidR="007E1DD7">
        <w:rPr>
          <w:rFonts w:eastAsia="Times New Roman"/>
          <w:sz w:val="24"/>
          <w:szCs w:val="24"/>
          <w:lang w:eastAsia="fr-FR"/>
        </w:rPr>
        <w:t xml:space="preserve"> The mission of purgatory is to eradicate the injurious habits by making their gratification impossible. (ibid., p. 110)”</w:t>
      </w:r>
      <w:r w:rsidR="00D269E1">
        <w:rPr>
          <w:rFonts w:eastAsia="Times New Roman"/>
          <w:sz w:val="24"/>
          <w:szCs w:val="24"/>
          <w:lang w:eastAsia="fr-FR"/>
        </w:rPr>
        <w:t xml:space="preserve"> As a consequence “the individual suffers exactly as he has made other suffer (…) Because of this </w:t>
      </w:r>
      <w:r w:rsidR="00D269E1">
        <w:rPr>
          <w:rFonts w:eastAsia="Times New Roman"/>
          <w:sz w:val="24"/>
          <w:szCs w:val="24"/>
          <w:lang w:eastAsia="fr-FR"/>
        </w:rPr>
        <w:lastRenderedPageBreak/>
        <w:t>suffering he learns to act kindly, honestly, and with forbearance toward others in the future. (…) When he is reborn he is free from evil habits, at least every evil act committed is one of free will.”</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That is why the dead corpse should be maintai</w:t>
      </w:r>
      <w:r w:rsidR="00A70729">
        <w:rPr>
          <w:rFonts w:eastAsia="Times New Roman"/>
          <w:sz w:val="24"/>
          <w:szCs w:val="24"/>
          <w:lang w:eastAsia="fr-FR"/>
        </w:rPr>
        <w:t xml:space="preserve">ned in a calm atmosphere – </w:t>
      </w:r>
      <w:r w:rsidRPr="007925E7">
        <w:rPr>
          <w:rFonts w:eastAsia="Times New Roman"/>
          <w:sz w:val="24"/>
          <w:szCs w:val="24"/>
          <w:lang w:eastAsia="fr-FR"/>
        </w:rPr>
        <w:t>most</w:t>
      </w:r>
      <w:r w:rsidR="00A70729">
        <w:rPr>
          <w:rFonts w:eastAsia="Times New Roman"/>
          <w:sz w:val="24"/>
          <w:szCs w:val="24"/>
          <w:lang w:eastAsia="fr-FR"/>
        </w:rPr>
        <w:t>ly</w:t>
      </w:r>
      <w:r w:rsidRPr="007925E7">
        <w:rPr>
          <w:rFonts w:eastAsia="Times New Roman"/>
          <w:sz w:val="24"/>
          <w:szCs w:val="24"/>
          <w:lang w:eastAsia="fr-FR"/>
        </w:rPr>
        <w:t xml:space="preserve"> without the crying and vociferating relatives</w:t>
      </w:r>
      <w:r w:rsidR="007E5B83">
        <w:rPr>
          <w:rFonts w:eastAsia="Times New Roman"/>
          <w:sz w:val="24"/>
          <w:szCs w:val="24"/>
          <w:lang w:eastAsia="fr-FR"/>
        </w:rPr>
        <w:t>!</w:t>
      </w:r>
      <w:r w:rsidRPr="007925E7">
        <w:rPr>
          <w:rFonts w:eastAsia="Times New Roman"/>
          <w:sz w:val="24"/>
          <w:szCs w:val="24"/>
          <w:lang w:eastAsia="fr-FR"/>
        </w:rPr>
        <w:t xml:space="preserve"> – to enjoy this panorama of a life like on a wide-screen interactive TV-program.</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For Heindel, the deal is that the dead person becomes conscious of what he or she did right or wrong and how he or she lets others suffer.</w:t>
      </w:r>
    </w:p>
    <w:p w:rsidR="00EA11F2" w:rsidRDefault="007704AB" w:rsidP="00EA11F2">
      <w:pPr>
        <w:spacing w:after="0" w:line="240" w:lineRule="auto"/>
        <w:jc w:val="both"/>
        <w:rPr>
          <w:rFonts w:eastAsia="Times New Roman"/>
          <w:sz w:val="24"/>
          <w:szCs w:val="24"/>
          <w:lang w:eastAsia="fr-FR"/>
        </w:rPr>
      </w:pPr>
      <w:r>
        <w:rPr>
          <w:rFonts w:eastAsia="Times New Roman"/>
          <w:sz w:val="24"/>
          <w:szCs w:val="24"/>
          <w:lang w:eastAsia="fr-FR"/>
        </w:rPr>
        <w:t>Within</w:t>
      </w:r>
      <w:r w:rsidRPr="007925E7">
        <w:rPr>
          <w:rFonts w:eastAsia="Times New Roman"/>
          <w:sz w:val="24"/>
          <w:szCs w:val="24"/>
          <w:lang w:eastAsia="fr-FR"/>
        </w:rPr>
        <w:t xml:space="preserve"> </w:t>
      </w:r>
      <w:r w:rsidR="00EA11F2" w:rsidRPr="007925E7">
        <w:rPr>
          <w:rFonts w:eastAsia="Times New Roman"/>
          <w:sz w:val="24"/>
          <w:szCs w:val="24"/>
          <w:lang w:eastAsia="fr-FR"/>
        </w:rPr>
        <w:t>the 3</w:t>
      </w:r>
      <w:r w:rsidR="00A70729">
        <w:rPr>
          <w:rFonts w:eastAsia="Times New Roman"/>
          <w:sz w:val="24"/>
          <w:szCs w:val="24"/>
          <w:lang w:eastAsia="fr-FR"/>
        </w:rPr>
        <w:t>,</w:t>
      </w:r>
      <w:r w:rsidR="00A70729" w:rsidRPr="007925E7">
        <w:rPr>
          <w:rFonts w:eastAsia="Times New Roman"/>
          <w:sz w:val="24"/>
          <w:szCs w:val="24"/>
          <w:lang w:eastAsia="fr-FR"/>
        </w:rPr>
        <w:t>5</w:t>
      </w:r>
      <w:r w:rsidR="00EA11F2" w:rsidRPr="007925E7">
        <w:rPr>
          <w:rFonts w:eastAsia="Times New Roman"/>
          <w:sz w:val="24"/>
          <w:szCs w:val="24"/>
          <w:lang w:eastAsia="fr-FR"/>
        </w:rPr>
        <w:t xml:space="preserve"> days after </w:t>
      </w:r>
      <w:r>
        <w:rPr>
          <w:rFonts w:eastAsia="Times New Roman"/>
          <w:sz w:val="24"/>
          <w:szCs w:val="24"/>
          <w:lang w:eastAsia="fr-FR"/>
        </w:rPr>
        <w:t>death</w:t>
      </w:r>
      <w:r w:rsidR="00EA11F2" w:rsidRPr="007925E7">
        <w:rPr>
          <w:rFonts w:eastAsia="Times New Roman"/>
          <w:sz w:val="24"/>
          <w:szCs w:val="24"/>
          <w:lang w:eastAsia="fr-FR"/>
        </w:rPr>
        <w:t xml:space="preserve">, the physical impressions are still </w:t>
      </w:r>
      <w:r>
        <w:rPr>
          <w:rFonts w:eastAsia="Times New Roman"/>
          <w:sz w:val="24"/>
          <w:szCs w:val="24"/>
          <w:lang w:eastAsia="fr-FR"/>
        </w:rPr>
        <w:t>close</w:t>
      </w:r>
      <w:r w:rsidR="00EA11F2" w:rsidRPr="007925E7">
        <w:rPr>
          <w:rFonts w:eastAsia="Times New Roman"/>
          <w:sz w:val="24"/>
          <w:szCs w:val="24"/>
          <w:lang w:eastAsia="fr-FR"/>
        </w:rPr>
        <w:t>, and the sensitive</w:t>
      </w:r>
      <w:r>
        <w:rPr>
          <w:rFonts w:eastAsia="Times New Roman"/>
          <w:sz w:val="24"/>
          <w:szCs w:val="24"/>
          <w:lang w:eastAsia="fr-FR"/>
        </w:rPr>
        <w:t xml:space="preserve"> ones</w:t>
      </w:r>
      <w:r w:rsidR="007E5B83">
        <w:rPr>
          <w:rFonts w:eastAsia="Times New Roman"/>
          <w:sz w:val="24"/>
          <w:szCs w:val="24"/>
          <w:lang w:eastAsia="fr-FR"/>
        </w:rPr>
        <w:t xml:space="preserve"> too. A lying corpse in a calm </w:t>
      </w:r>
      <w:r w:rsidR="00EA11F2" w:rsidRPr="007925E7">
        <w:rPr>
          <w:rFonts w:eastAsia="Times New Roman"/>
          <w:sz w:val="24"/>
          <w:szCs w:val="24"/>
          <w:lang w:eastAsia="fr-FR"/>
        </w:rPr>
        <w:t>(refrigerated!) room makes therefore the memory work easier. After this duration, other experiences are available, which could take much more time (</w:t>
      </w:r>
      <w:r>
        <w:rPr>
          <w:rFonts w:eastAsia="Times New Roman"/>
          <w:sz w:val="24"/>
          <w:szCs w:val="24"/>
          <w:lang w:eastAsia="fr-FR"/>
        </w:rPr>
        <w:t>particularly</w:t>
      </w:r>
      <w:r w:rsidRPr="007925E7">
        <w:rPr>
          <w:rFonts w:eastAsia="Times New Roman"/>
          <w:sz w:val="24"/>
          <w:szCs w:val="24"/>
          <w:lang w:eastAsia="fr-FR"/>
        </w:rPr>
        <w:t xml:space="preserve"> </w:t>
      </w:r>
      <w:r w:rsidR="00EA11F2" w:rsidRPr="007925E7">
        <w:rPr>
          <w:rFonts w:eastAsia="Times New Roman"/>
          <w:sz w:val="24"/>
          <w:szCs w:val="24"/>
          <w:lang w:eastAsia="fr-FR"/>
        </w:rPr>
        <w:t xml:space="preserve">long for materialistic people for instance). The cremation </w:t>
      </w:r>
      <w:r w:rsidR="006D389D">
        <w:rPr>
          <w:rFonts w:eastAsia="Times New Roman"/>
          <w:sz w:val="24"/>
          <w:szCs w:val="24"/>
          <w:lang w:eastAsia="fr-FR"/>
        </w:rPr>
        <w:t>can be</w:t>
      </w:r>
      <w:r w:rsidR="00EA11F2" w:rsidRPr="007925E7">
        <w:rPr>
          <w:rFonts w:eastAsia="Times New Roman"/>
          <w:sz w:val="24"/>
          <w:szCs w:val="24"/>
          <w:lang w:eastAsia="fr-FR"/>
        </w:rPr>
        <w:t xml:space="preserve"> there an aid to go forth more quickly</w:t>
      </w:r>
      <w:r w:rsidR="006D389D">
        <w:rPr>
          <w:rFonts w:eastAsia="Times New Roman"/>
          <w:sz w:val="24"/>
          <w:szCs w:val="24"/>
          <w:lang w:eastAsia="fr-FR"/>
        </w:rPr>
        <w:t xml:space="preserve"> (but is to </w:t>
      </w:r>
      <w:r w:rsidR="00A70729">
        <w:rPr>
          <w:rFonts w:eastAsia="Times New Roman"/>
          <w:sz w:val="24"/>
          <w:szCs w:val="24"/>
          <w:lang w:eastAsia="fr-FR"/>
        </w:rPr>
        <w:t xml:space="preserve">be </w:t>
      </w:r>
      <w:r w:rsidR="006D389D">
        <w:rPr>
          <w:rFonts w:eastAsia="Times New Roman"/>
          <w:sz w:val="24"/>
          <w:szCs w:val="24"/>
          <w:lang w:eastAsia="fr-FR"/>
        </w:rPr>
        <w:t>avoid</w:t>
      </w:r>
      <w:r w:rsidR="00A70729">
        <w:rPr>
          <w:rFonts w:eastAsia="Times New Roman"/>
          <w:sz w:val="24"/>
          <w:szCs w:val="24"/>
          <w:lang w:eastAsia="fr-FR"/>
        </w:rPr>
        <w:t>ed</w:t>
      </w:r>
      <w:r w:rsidR="006D389D">
        <w:rPr>
          <w:rFonts w:eastAsia="Times New Roman"/>
          <w:sz w:val="24"/>
          <w:szCs w:val="24"/>
          <w:lang w:eastAsia="fr-FR"/>
        </w:rPr>
        <w:t xml:space="preserve"> in the first three days after death, according to Heindel</w:t>
      </w:r>
      <w:r w:rsidR="009406F7">
        <w:rPr>
          <w:rFonts w:eastAsia="Times New Roman"/>
          <w:sz w:val="24"/>
          <w:szCs w:val="24"/>
          <w:lang w:eastAsia="fr-FR"/>
        </w:rPr>
        <w:t xml:space="preserve">, because it tends to disintegrate the vital body, which should be kept intact until the panorama of the past life has been etched into the desire body (see </w:t>
      </w:r>
      <w:r w:rsidR="009406F7" w:rsidRPr="00C745BB">
        <w:rPr>
          <w:rFonts w:eastAsia="Times New Roman"/>
          <w:i/>
          <w:sz w:val="24"/>
          <w:szCs w:val="24"/>
          <w:lang w:eastAsia="fr-FR"/>
        </w:rPr>
        <w:t>The Rosicrucian Cosmo-Conception</w:t>
      </w:r>
      <w:r w:rsidR="009406F7">
        <w:rPr>
          <w:rFonts w:eastAsia="Times New Roman"/>
          <w:sz w:val="24"/>
          <w:szCs w:val="24"/>
          <w:lang w:eastAsia="fr-FR"/>
        </w:rPr>
        <w:t>, p. 98)</w:t>
      </w:r>
      <w:r w:rsidR="00EA11F2" w:rsidRPr="007925E7">
        <w:rPr>
          <w:rFonts w:eastAsia="Times New Roman"/>
          <w:sz w:val="24"/>
          <w:szCs w:val="24"/>
          <w:lang w:eastAsia="fr-FR"/>
        </w:rPr>
        <w:t>.</w:t>
      </w:r>
    </w:p>
    <w:p w:rsidR="00287196" w:rsidRDefault="00287196" w:rsidP="00287196">
      <w:pPr>
        <w:pStyle w:val="Titre3"/>
        <w:rPr>
          <w:lang w:eastAsia="fr-FR"/>
        </w:rPr>
      </w:pPr>
      <w:r>
        <w:rPr>
          <w:lang w:eastAsia="fr-FR"/>
        </w:rPr>
        <w:t>The three theories on death</w:t>
      </w:r>
    </w:p>
    <w:p w:rsidR="00A00CA7" w:rsidRDefault="00A00CA7" w:rsidP="00EA11F2">
      <w:pPr>
        <w:spacing w:after="0" w:line="240" w:lineRule="auto"/>
        <w:jc w:val="both"/>
        <w:rPr>
          <w:rFonts w:eastAsia="Times New Roman"/>
          <w:sz w:val="24"/>
          <w:szCs w:val="24"/>
          <w:lang w:eastAsia="fr-FR"/>
        </w:rPr>
      </w:pPr>
      <w:r>
        <w:rPr>
          <w:rFonts w:eastAsia="Times New Roman"/>
          <w:sz w:val="24"/>
          <w:szCs w:val="24"/>
          <w:lang w:eastAsia="fr-FR"/>
        </w:rPr>
        <w:t xml:space="preserve">Summarizing the whole, </w:t>
      </w:r>
      <w:r w:rsidR="00C745BB">
        <w:rPr>
          <w:rFonts w:eastAsia="Times New Roman"/>
          <w:sz w:val="24"/>
          <w:szCs w:val="24"/>
          <w:lang w:eastAsia="fr-FR"/>
        </w:rPr>
        <w:t>Heindel</w:t>
      </w:r>
      <w:r>
        <w:rPr>
          <w:rFonts w:eastAsia="Times New Roman"/>
          <w:sz w:val="24"/>
          <w:szCs w:val="24"/>
          <w:lang w:eastAsia="fr-FR"/>
        </w:rPr>
        <w:t xml:space="preserve"> oppose</w:t>
      </w:r>
      <w:r w:rsidR="00C745BB">
        <w:rPr>
          <w:rFonts w:eastAsia="Times New Roman"/>
          <w:sz w:val="24"/>
          <w:szCs w:val="24"/>
          <w:lang w:eastAsia="fr-FR"/>
        </w:rPr>
        <w:t>s</w:t>
      </w:r>
      <w:r>
        <w:rPr>
          <w:rFonts w:eastAsia="Times New Roman"/>
          <w:sz w:val="24"/>
          <w:szCs w:val="24"/>
          <w:lang w:eastAsia="fr-FR"/>
        </w:rPr>
        <w:t xml:space="preserve"> three current theories on death. </w:t>
      </w:r>
      <w:r w:rsidR="00C745BB">
        <w:rPr>
          <w:rFonts w:eastAsia="Times New Roman"/>
          <w:sz w:val="24"/>
          <w:szCs w:val="24"/>
          <w:lang w:eastAsia="fr-FR"/>
        </w:rPr>
        <w:t>“</w:t>
      </w:r>
      <w:r>
        <w:rPr>
          <w:rFonts w:eastAsia="Times New Roman"/>
          <w:sz w:val="24"/>
          <w:szCs w:val="24"/>
          <w:lang w:eastAsia="fr-FR"/>
        </w:rPr>
        <w:t>The materialistic theory holds that life is a journey from the womb to the tom</w:t>
      </w:r>
      <w:r w:rsidR="00A70729">
        <w:rPr>
          <w:rFonts w:eastAsia="Times New Roman"/>
          <w:sz w:val="24"/>
          <w:szCs w:val="24"/>
          <w:lang w:eastAsia="fr-FR"/>
        </w:rPr>
        <w:t>b</w:t>
      </w:r>
      <w:r>
        <w:rPr>
          <w:rFonts w:eastAsia="Times New Roman"/>
          <w:sz w:val="24"/>
          <w:szCs w:val="24"/>
          <w:lang w:eastAsia="fr-FR"/>
        </w:rPr>
        <w:t>; that is the result of certain correlations of matter; that man is probably the highest intelligence in the Cosmos, and that his intelligence perishes when the body disintegrates at death. The theory of Theology asserts that at each birth a newly-created soul enters the arena of life fresh from the hand of god, passing from an invisible state through the gate of birth into visible existence</w:t>
      </w:r>
      <w:r w:rsidR="00D938F1">
        <w:rPr>
          <w:rFonts w:eastAsia="Times New Roman"/>
          <w:sz w:val="24"/>
          <w:szCs w:val="24"/>
          <w:lang w:eastAsia="fr-FR"/>
        </w:rPr>
        <w:t>;</w:t>
      </w:r>
      <w:r w:rsidR="00C66724">
        <w:rPr>
          <w:rFonts w:eastAsia="Times New Roman"/>
          <w:sz w:val="24"/>
          <w:szCs w:val="24"/>
          <w:lang w:eastAsia="fr-FR"/>
        </w:rPr>
        <w:t xml:space="preserve"> that at the end of one short span of life in the material world it passes out through the gate of death into the invisible beyond, whence it returns no more; that is happiness or misery there determined for all eternity by its actions during the infinitesimal period</w:t>
      </w:r>
      <w:r w:rsidR="00C745BB">
        <w:rPr>
          <w:rFonts w:eastAsia="Times New Roman"/>
          <w:sz w:val="24"/>
          <w:szCs w:val="24"/>
          <w:lang w:eastAsia="fr-FR"/>
        </w:rPr>
        <w:t xml:space="preserve"> intervening between birth and death. The theory of Rebirth teaches that each soul is an integral part of God, enfolding all divine possibilities as the seed enfolds the plant; that by means of repeated existences in an earthly body of gradually improving quality, the latent possibilities are slowly developed into dynamic powers; that none are lost by this process, but that all mankind will ultimately attain the goal of perfection and reunion with God.” (</w:t>
      </w:r>
      <w:r w:rsidR="00C745BB" w:rsidRPr="00C745BB">
        <w:rPr>
          <w:rFonts w:eastAsia="Times New Roman"/>
          <w:i/>
          <w:sz w:val="24"/>
          <w:szCs w:val="24"/>
          <w:lang w:eastAsia="fr-FR"/>
        </w:rPr>
        <w:t>The Rosicrucian Cosmo-Conception</w:t>
      </w:r>
      <w:r w:rsidR="00C745BB">
        <w:rPr>
          <w:rFonts w:eastAsia="Times New Roman"/>
          <w:sz w:val="24"/>
          <w:szCs w:val="24"/>
          <w:lang w:eastAsia="fr-FR"/>
        </w:rPr>
        <w:t>, p. 148) He sees the first theory as monistic, both the second and third as dualistic, that is, they ascribe some of the facts and phases of existence to a super-physical, invisible state, but they differ widely on other points.</w:t>
      </w:r>
      <w:r w:rsidR="006D389D">
        <w:rPr>
          <w:rFonts w:eastAsia="Times New Roman"/>
          <w:sz w:val="24"/>
          <w:szCs w:val="24"/>
          <w:lang w:eastAsia="fr-FR"/>
        </w:rPr>
        <w:t xml:space="preserve"> For Heindel the law of Rebirth, coupled with the companion law of Consequence, is the only theory that </w:t>
      </w:r>
      <w:r w:rsidR="00A70729">
        <w:rPr>
          <w:rFonts w:eastAsia="Times New Roman"/>
          <w:sz w:val="24"/>
          <w:szCs w:val="24"/>
          <w:lang w:eastAsia="fr-FR"/>
        </w:rPr>
        <w:t xml:space="preserve">can </w:t>
      </w:r>
      <w:r w:rsidR="006D389D">
        <w:rPr>
          <w:rFonts w:eastAsia="Times New Roman"/>
          <w:sz w:val="24"/>
          <w:szCs w:val="24"/>
          <w:lang w:eastAsia="fr-FR"/>
        </w:rPr>
        <w:t>satisfy a sense of harmony and justice.</w:t>
      </w:r>
    </w:p>
    <w:p w:rsidR="00A00CA7" w:rsidRPr="007925E7" w:rsidRDefault="006C68DF" w:rsidP="006C68DF">
      <w:pPr>
        <w:pStyle w:val="Titre3"/>
        <w:rPr>
          <w:lang w:eastAsia="fr-FR"/>
        </w:rPr>
      </w:pPr>
      <w:r>
        <w:rPr>
          <w:lang w:eastAsia="fr-FR"/>
        </w:rPr>
        <w:t xml:space="preserve">The difference between </w:t>
      </w:r>
      <w:r w:rsidRPr="006C68DF">
        <w:rPr>
          <w:i/>
          <w:lang w:eastAsia="fr-FR"/>
        </w:rPr>
        <w:t>The Rosicrucian Fellowship</w:t>
      </w:r>
      <w:r>
        <w:rPr>
          <w:lang w:eastAsia="fr-FR"/>
        </w:rPr>
        <w:t xml:space="preserve"> and the </w:t>
      </w:r>
      <w:r w:rsidRPr="006C68DF">
        <w:rPr>
          <w:i/>
          <w:lang w:eastAsia="fr-FR"/>
        </w:rPr>
        <w:t xml:space="preserve">Lectorium </w:t>
      </w:r>
      <w:r w:rsidR="00097F8C" w:rsidRPr="006C68DF">
        <w:rPr>
          <w:i/>
          <w:lang w:eastAsia="fr-FR"/>
        </w:rPr>
        <w:t>Rosicrucianum</w:t>
      </w:r>
      <w:r>
        <w:rPr>
          <w:lang w:eastAsia="fr-FR"/>
        </w:rPr>
        <w:t xml:space="preserve">: the Gnostic component </w:t>
      </w:r>
    </w:p>
    <w:p w:rsidR="006D389D"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Here is the moment to stress the difference between Max Heindel and Jan Van Rijckenborgh</w:t>
      </w:r>
      <w:r w:rsidR="007E5B83">
        <w:rPr>
          <w:rFonts w:eastAsia="Times New Roman"/>
          <w:sz w:val="24"/>
          <w:szCs w:val="24"/>
          <w:lang w:eastAsia="fr-FR"/>
        </w:rPr>
        <w:t xml:space="preserve"> b</w:t>
      </w:r>
      <w:r w:rsidRPr="007925E7">
        <w:rPr>
          <w:rFonts w:eastAsia="Times New Roman"/>
          <w:sz w:val="24"/>
          <w:szCs w:val="24"/>
          <w:lang w:eastAsia="fr-FR"/>
        </w:rPr>
        <w:t>ecause it explains why the L.R. does</w:t>
      </w:r>
      <w:r w:rsidR="00A70729">
        <w:rPr>
          <w:rFonts w:eastAsia="Times New Roman"/>
          <w:sz w:val="24"/>
          <w:szCs w:val="24"/>
          <w:lang w:eastAsia="fr-FR"/>
        </w:rPr>
        <w:t xml:space="preserve"> </w:t>
      </w:r>
      <w:r w:rsidRPr="007925E7">
        <w:rPr>
          <w:rFonts w:eastAsia="Times New Roman"/>
          <w:sz w:val="24"/>
          <w:szCs w:val="24"/>
          <w:lang w:eastAsia="fr-FR"/>
        </w:rPr>
        <w:t>n</w:t>
      </w:r>
      <w:r w:rsidR="00A70729">
        <w:rPr>
          <w:rFonts w:eastAsia="Times New Roman"/>
          <w:sz w:val="24"/>
          <w:szCs w:val="24"/>
          <w:lang w:eastAsia="fr-FR"/>
        </w:rPr>
        <w:t>o</w:t>
      </w:r>
      <w:r w:rsidRPr="007925E7">
        <w:rPr>
          <w:rFonts w:eastAsia="Times New Roman"/>
          <w:sz w:val="24"/>
          <w:szCs w:val="24"/>
          <w:lang w:eastAsia="fr-FR"/>
        </w:rPr>
        <w:t xml:space="preserve">t deal so much with death, but rather </w:t>
      </w:r>
      <w:r w:rsidR="004E104D">
        <w:rPr>
          <w:rFonts w:eastAsia="Times New Roman"/>
          <w:sz w:val="24"/>
          <w:szCs w:val="24"/>
          <w:lang w:eastAsia="fr-FR"/>
        </w:rPr>
        <w:t>drives</w:t>
      </w:r>
      <w:r w:rsidR="007704AB" w:rsidRPr="007925E7">
        <w:rPr>
          <w:rFonts w:eastAsia="Times New Roman"/>
          <w:sz w:val="24"/>
          <w:szCs w:val="24"/>
          <w:lang w:eastAsia="fr-FR"/>
        </w:rPr>
        <w:t xml:space="preserve"> </w:t>
      </w:r>
      <w:r w:rsidRPr="007925E7">
        <w:rPr>
          <w:rFonts w:eastAsia="Times New Roman"/>
          <w:sz w:val="24"/>
          <w:szCs w:val="24"/>
          <w:lang w:eastAsia="fr-FR"/>
        </w:rPr>
        <w:t>the teaching towards a new attitude of life</w:t>
      </w:r>
      <w:r w:rsidR="007E5B83">
        <w:rPr>
          <w:rFonts w:eastAsia="Times New Roman"/>
          <w:sz w:val="24"/>
          <w:szCs w:val="24"/>
          <w:lang w:eastAsia="fr-FR"/>
        </w:rPr>
        <w:t>. F</w:t>
      </w:r>
      <w:r w:rsidRPr="007925E7">
        <w:rPr>
          <w:rFonts w:eastAsia="Times New Roman"/>
          <w:sz w:val="24"/>
          <w:szCs w:val="24"/>
          <w:lang w:eastAsia="fr-FR"/>
        </w:rPr>
        <w:t>or Heindel, man is able to become perfect by learning endlessly</w:t>
      </w:r>
      <w:r w:rsidR="007E5B83">
        <w:rPr>
          <w:rFonts w:eastAsia="Times New Roman"/>
          <w:sz w:val="24"/>
          <w:szCs w:val="24"/>
          <w:lang w:eastAsia="fr-FR"/>
        </w:rPr>
        <w:t xml:space="preserve"> (principle of automatic evolution)</w:t>
      </w:r>
      <w:r w:rsidRPr="007925E7">
        <w:rPr>
          <w:rFonts w:eastAsia="Times New Roman"/>
          <w:sz w:val="24"/>
          <w:szCs w:val="24"/>
          <w:lang w:eastAsia="fr-FR"/>
        </w:rPr>
        <w:t>, that is why death is as important as life, because the dead reaps then all he sowed before in his life</w:t>
      </w:r>
      <w:r w:rsidR="006D389D">
        <w:rPr>
          <w:rFonts w:eastAsia="Times New Roman"/>
          <w:sz w:val="24"/>
          <w:szCs w:val="24"/>
          <w:lang w:eastAsia="fr-FR"/>
        </w:rPr>
        <w:t xml:space="preserve">: “So man builds and sows until the moment of death arrives. Then the seed time and the periods of growth and ripening are </w:t>
      </w:r>
      <w:r w:rsidR="006D389D">
        <w:rPr>
          <w:rFonts w:eastAsia="Times New Roman"/>
          <w:sz w:val="24"/>
          <w:szCs w:val="24"/>
          <w:lang w:eastAsia="fr-FR"/>
        </w:rPr>
        <w:lastRenderedPageBreak/>
        <w:t>past. The harvest time has come, when the skeleton specter of Death arrives with his scythe and hourglass” (</w:t>
      </w:r>
      <w:r w:rsidR="006D389D" w:rsidRPr="00C745BB">
        <w:rPr>
          <w:rFonts w:eastAsia="Times New Roman"/>
          <w:i/>
          <w:sz w:val="24"/>
          <w:szCs w:val="24"/>
          <w:lang w:eastAsia="fr-FR"/>
        </w:rPr>
        <w:t>The Rosicrucian Cosmo-Conception</w:t>
      </w:r>
      <w:r w:rsidR="006D389D">
        <w:rPr>
          <w:rFonts w:eastAsia="Times New Roman"/>
          <w:sz w:val="24"/>
          <w:szCs w:val="24"/>
          <w:lang w:eastAsia="fr-FR"/>
        </w:rPr>
        <w:t>, p. 96)</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For Jan Van Rijckenborgh</w:t>
      </w:r>
      <w:r w:rsidR="007704AB">
        <w:rPr>
          <w:rFonts w:eastAsia="Times New Roman"/>
          <w:sz w:val="24"/>
          <w:szCs w:val="24"/>
          <w:lang w:eastAsia="fr-FR"/>
        </w:rPr>
        <w:t>,</w:t>
      </w:r>
      <w:r w:rsidRPr="007925E7">
        <w:rPr>
          <w:rFonts w:eastAsia="Times New Roman"/>
          <w:sz w:val="24"/>
          <w:szCs w:val="24"/>
          <w:lang w:eastAsia="fr-FR"/>
        </w:rPr>
        <w:t xml:space="preserve"> on the contrary, the time after death should be as short as possible, so that the person could as soon as possible </w:t>
      </w:r>
      <w:r w:rsidR="00A70729" w:rsidRPr="007925E7">
        <w:rPr>
          <w:rFonts w:eastAsia="Times New Roman"/>
          <w:sz w:val="24"/>
          <w:szCs w:val="24"/>
          <w:lang w:eastAsia="fr-FR"/>
        </w:rPr>
        <w:t xml:space="preserve">have </w:t>
      </w:r>
      <w:r w:rsidRPr="007925E7">
        <w:rPr>
          <w:rFonts w:eastAsia="Times New Roman"/>
          <w:sz w:val="24"/>
          <w:szCs w:val="24"/>
          <w:lang w:eastAsia="fr-FR"/>
        </w:rPr>
        <w:t>the opportunity to become incarnate</w:t>
      </w:r>
      <w:r w:rsidR="00C87EDB">
        <w:rPr>
          <w:rFonts w:eastAsia="Times New Roman"/>
          <w:sz w:val="24"/>
          <w:szCs w:val="24"/>
          <w:lang w:eastAsia="fr-FR"/>
        </w:rPr>
        <w:t>d</w:t>
      </w:r>
      <w:r w:rsidR="007E5B83">
        <w:rPr>
          <w:rFonts w:eastAsia="Times New Roman"/>
          <w:sz w:val="24"/>
          <w:szCs w:val="24"/>
          <w:lang w:eastAsia="fr-FR"/>
        </w:rPr>
        <w:t xml:space="preserve"> again</w:t>
      </w:r>
      <w:r w:rsidRPr="007925E7">
        <w:rPr>
          <w:rFonts w:eastAsia="Times New Roman"/>
          <w:sz w:val="24"/>
          <w:szCs w:val="24"/>
          <w:lang w:eastAsia="fr-FR"/>
        </w:rPr>
        <w:t xml:space="preserve"> till the incarnation process becomes useless, and he or she can reach the realm of salvation. But before entering the eternity, the old I must be sacrificed and a new I is to be born. This self-</w:t>
      </w:r>
      <w:r w:rsidR="00C87EDB" w:rsidRPr="007925E7">
        <w:rPr>
          <w:rFonts w:eastAsia="Times New Roman"/>
          <w:sz w:val="24"/>
          <w:szCs w:val="24"/>
          <w:lang w:eastAsia="fr-FR"/>
        </w:rPr>
        <w:t>willed process</w:t>
      </w:r>
      <w:r w:rsidRPr="007925E7">
        <w:rPr>
          <w:rFonts w:eastAsia="Times New Roman"/>
          <w:sz w:val="24"/>
          <w:szCs w:val="24"/>
          <w:lang w:eastAsia="fr-FR"/>
        </w:rPr>
        <w:t xml:space="preserve"> (but </w:t>
      </w:r>
      <w:r w:rsidR="00A70729">
        <w:rPr>
          <w:rFonts w:eastAsia="Times New Roman"/>
          <w:sz w:val="24"/>
          <w:szCs w:val="24"/>
          <w:lang w:eastAsia="fr-FR"/>
        </w:rPr>
        <w:t>at</w:t>
      </w:r>
      <w:r w:rsidRPr="007925E7">
        <w:rPr>
          <w:rFonts w:eastAsia="Times New Roman"/>
          <w:sz w:val="24"/>
          <w:szCs w:val="24"/>
          <w:lang w:eastAsia="fr-FR"/>
        </w:rPr>
        <w:t xml:space="preserve"> the same time occurring without the intervention of the ordinary will!</w:t>
      </w:r>
      <w:r w:rsidR="008E4B62">
        <w:rPr>
          <w:rFonts w:eastAsia="Times New Roman"/>
          <w:sz w:val="24"/>
          <w:szCs w:val="24"/>
          <w:lang w:eastAsia="fr-FR"/>
        </w:rPr>
        <w:t xml:space="preserve"> This is the whole paradox of self-sacrifice in a Gnostic way</w:t>
      </w:r>
      <w:r w:rsidRPr="007925E7">
        <w:rPr>
          <w:rFonts w:eastAsia="Times New Roman"/>
          <w:sz w:val="24"/>
          <w:szCs w:val="24"/>
          <w:lang w:eastAsia="fr-FR"/>
        </w:rPr>
        <w:t xml:space="preserve">) is called in the </w:t>
      </w:r>
      <w:smartTag w:uri="urn:schemas-microsoft-com:office:smarttags" w:element="place">
        <w:smartTag w:uri="urn:schemas-microsoft-com:office:smarttags" w:element="PlaceName">
          <w:r w:rsidRPr="007925E7">
            <w:rPr>
              <w:rFonts w:eastAsia="Times New Roman"/>
              <w:sz w:val="24"/>
              <w:szCs w:val="24"/>
              <w:lang w:eastAsia="fr-FR"/>
            </w:rPr>
            <w:t>Spiritual</w:t>
          </w:r>
        </w:smartTag>
        <w:r w:rsidRPr="007925E7">
          <w:rPr>
            <w:rFonts w:eastAsia="Times New Roman"/>
            <w:sz w:val="24"/>
            <w:szCs w:val="24"/>
            <w:lang w:eastAsia="fr-FR"/>
          </w:rPr>
          <w:t xml:space="preserve"> </w:t>
        </w:r>
        <w:smartTag w:uri="urn:schemas-microsoft-com:office:smarttags" w:element="PlaceType">
          <w:r w:rsidRPr="007925E7">
            <w:rPr>
              <w:rFonts w:eastAsia="Times New Roman"/>
              <w:sz w:val="24"/>
              <w:szCs w:val="24"/>
              <w:lang w:eastAsia="fr-FR"/>
            </w:rPr>
            <w:t>School</w:t>
          </w:r>
        </w:smartTag>
      </w:smartTag>
      <w:r w:rsidRPr="007925E7">
        <w:rPr>
          <w:rFonts w:eastAsia="Times New Roman"/>
          <w:sz w:val="24"/>
          <w:szCs w:val="24"/>
          <w:lang w:eastAsia="fr-FR"/>
        </w:rPr>
        <w:t xml:space="preserve"> “endura” or change of being of the personality. The result of the process is therefore called “transfiguration”.</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 xml:space="preserve">So, the Gnostic thought is predominant, that is the teaching of the two orders of nature: the I-personality is not the whole man, rather something like an image-bearer of </w:t>
      </w:r>
      <w:r w:rsidR="00A70729">
        <w:rPr>
          <w:rFonts w:eastAsia="Times New Roman"/>
          <w:sz w:val="24"/>
          <w:szCs w:val="24"/>
          <w:lang w:eastAsia="fr-FR"/>
        </w:rPr>
        <w:t>deity</w:t>
      </w:r>
      <w:r w:rsidRPr="007925E7">
        <w:rPr>
          <w:rFonts w:eastAsia="Times New Roman"/>
          <w:sz w:val="24"/>
          <w:szCs w:val="24"/>
          <w:lang w:eastAsia="fr-FR"/>
        </w:rPr>
        <w:t>. The whole real man is seen as a microcosm, a little wor</w:t>
      </w:r>
      <w:r w:rsidR="00C87EDB">
        <w:rPr>
          <w:rFonts w:eastAsia="Times New Roman"/>
          <w:sz w:val="24"/>
          <w:szCs w:val="24"/>
          <w:lang w:eastAsia="fr-FR"/>
        </w:rPr>
        <w:t>l</w:t>
      </w:r>
      <w:r w:rsidR="008E4B62">
        <w:rPr>
          <w:rFonts w:eastAsia="Times New Roman"/>
          <w:sz w:val="24"/>
          <w:szCs w:val="24"/>
          <w:lang w:eastAsia="fr-FR"/>
        </w:rPr>
        <w:t xml:space="preserve">d </w:t>
      </w:r>
      <w:r w:rsidRPr="007925E7">
        <w:rPr>
          <w:rFonts w:eastAsia="Times New Roman"/>
          <w:sz w:val="24"/>
          <w:szCs w:val="24"/>
          <w:lang w:eastAsia="fr-FR"/>
        </w:rPr>
        <w:t>and a perfect light garment embodying love and truth. What is commonly meant by “man” is but the maimed personality of a degenerated microcosm. As a result, our present consciousness is a personality-consciousness and is only conscious of the field of existence to which it belongs: dialectics.</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 xml:space="preserve">As </w:t>
      </w:r>
      <w:r w:rsidR="00A70729">
        <w:rPr>
          <w:rFonts w:eastAsia="Times New Roman"/>
          <w:sz w:val="24"/>
          <w:szCs w:val="24"/>
          <w:lang w:eastAsia="fr-FR"/>
        </w:rPr>
        <w:t>long as the I-personality does no</w:t>
      </w:r>
      <w:r w:rsidRPr="007925E7">
        <w:rPr>
          <w:rFonts w:eastAsia="Times New Roman"/>
          <w:sz w:val="24"/>
          <w:szCs w:val="24"/>
          <w:lang w:eastAsia="fr-FR"/>
        </w:rPr>
        <w:t xml:space="preserve">t make room for the eternity in him, trapped in his heart (this is the </w:t>
      </w:r>
      <w:r w:rsidRPr="007925E7">
        <w:rPr>
          <w:rFonts w:eastAsia="Times New Roman"/>
          <w:i/>
          <w:iCs/>
          <w:sz w:val="24"/>
          <w:szCs w:val="24"/>
          <w:lang w:eastAsia="fr-FR"/>
        </w:rPr>
        <w:t>rosebud</w:t>
      </w:r>
      <w:r w:rsidRPr="007925E7">
        <w:rPr>
          <w:rFonts w:eastAsia="Times New Roman"/>
          <w:sz w:val="24"/>
          <w:szCs w:val="24"/>
          <w:lang w:eastAsia="fr-FR"/>
        </w:rPr>
        <w:t xml:space="preserve"> in the Rosycross symbolic!), man is condemned to death, and another incarnation is necessary to offer the „Other in me</w:t>
      </w:r>
      <w:r w:rsidR="00A70729" w:rsidRPr="007925E7">
        <w:rPr>
          <w:rFonts w:eastAsia="Times New Roman"/>
          <w:sz w:val="24"/>
          <w:szCs w:val="24"/>
          <w:lang w:eastAsia="fr-FR"/>
        </w:rPr>
        <w:t>“</w:t>
      </w:r>
      <w:r w:rsidR="00A70729">
        <w:rPr>
          <w:rFonts w:eastAsia="Times New Roman"/>
          <w:sz w:val="24"/>
          <w:szCs w:val="24"/>
          <w:lang w:eastAsia="fr-FR"/>
        </w:rPr>
        <w:t xml:space="preserve"> </w:t>
      </w:r>
      <w:r w:rsidR="00A70729" w:rsidRPr="007925E7">
        <w:rPr>
          <w:rFonts w:eastAsia="Times New Roman"/>
          <w:sz w:val="24"/>
          <w:szCs w:val="24"/>
          <w:lang w:eastAsia="fr-FR"/>
        </w:rPr>
        <w:t>a</w:t>
      </w:r>
      <w:r w:rsidRPr="007925E7">
        <w:rPr>
          <w:rFonts w:eastAsia="Times New Roman"/>
          <w:sz w:val="24"/>
          <w:szCs w:val="24"/>
          <w:lang w:eastAsia="fr-FR"/>
        </w:rPr>
        <w:t xml:space="preserve"> </w:t>
      </w:r>
      <w:r w:rsidR="00C87EDB">
        <w:rPr>
          <w:rFonts w:eastAsia="Times New Roman"/>
          <w:sz w:val="24"/>
          <w:szCs w:val="24"/>
          <w:lang w:eastAsia="fr-FR"/>
        </w:rPr>
        <w:t>new</w:t>
      </w:r>
      <w:r w:rsidR="00C87EDB" w:rsidRPr="007925E7">
        <w:rPr>
          <w:rFonts w:eastAsia="Times New Roman"/>
          <w:sz w:val="24"/>
          <w:szCs w:val="24"/>
          <w:lang w:eastAsia="fr-FR"/>
        </w:rPr>
        <w:t xml:space="preserve"> </w:t>
      </w:r>
      <w:r w:rsidRPr="007925E7">
        <w:rPr>
          <w:rFonts w:eastAsia="Times New Roman"/>
          <w:sz w:val="24"/>
          <w:szCs w:val="24"/>
          <w:lang w:eastAsia="fr-FR"/>
        </w:rPr>
        <w:t>chance.</w:t>
      </w:r>
    </w:p>
    <w:p w:rsidR="00EA11F2" w:rsidRPr="007925E7" w:rsidRDefault="00EA11F2" w:rsidP="00EA11F2">
      <w:pPr>
        <w:spacing w:after="0" w:line="240" w:lineRule="auto"/>
        <w:jc w:val="both"/>
        <w:rPr>
          <w:rFonts w:eastAsia="Times New Roman"/>
          <w:sz w:val="24"/>
          <w:szCs w:val="24"/>
          <w:lang w:eastAsia="fr-FR"/>
        </w:rPr>
      </w:pPr>
      <w:r w:rsidRPr="007925E7">
        <w:rPr>
          <w:rFonts w:eastAsia="Times New Roman"/>
          <w:sz w:val="24"/>
          <w:szCs w:val="24"/>
          <w:lang w:eastAsia="fr-FR"/>
        </w:rPr>
        <w:t>In other words – and to make it clear once mo</w:t>
      </w:r>
      <w:r w:rsidR="00A70729">
        <w:rPr>
          <w:rFonts w:eastAsia="Times New Roman"/>
          <w:sz w:val="24"/>
          <w:szCs w:val="24"/>
          <w:lang w:eastAsia="fr-FR"/>
        </w:rPr>
        <w:t>re – Jan Van Rijckenborgh does no</w:t>
      </w:r>
      <w:r w:rsidRPr="007925E7">
        <w:rPr>
          <w:rFonts w:eastAsia="Times New Roman"/>
          <w:sz w:val="24"/>
          <w:szCs w:val="24"/>
          <w:lang w:eastAsia="fr-FR"/>
        </w:rPr>
        <w:t>t believe that the I-man is perfectible, neither during life nor after death.</w:t>
      </w:r>
    </w:p>
    <w:p w:rsidR="00EA11F2" w:rsidRDefault="00EA11F2" w:rsidP="002A7B41">
      <w:pPr>
        <w:spacing w:after="0" w:line="240" w:lineRule="auto"/>
        <w:jc w:val="both"/>
        <w:rPr>
          <w:rFonts w:eastAsia="Times New Roman"/>
          <w:spacing w:val="20"/>
          <w:sz w:val="24"/>
          <w:szCs w:val="24"/>
          <w:u w:val="single"/>
          <w:lang w:eastAsia="fr-FR"/>
        </w:rPr>
      </w:pPr>
    </w:p>
    <w:p w:rsidR="00C7104C" w:rsidRDefault="00C7104C" w:rsidP="00287196">
      <w:pPr>
        <w:pStyle w:val="Titre2"/>
        <w:rPr>
          <w:lang w:eastAsia="fr-FR"/>
        </w:rPr>
      </w:pPr>
      <w:r w:rsidRPr="00C7104C">
        <w:rPr>
          <w:lang w:eastAsia="fr-FR"/>
        </w:rPr>
        <w:t xml:space="preserve">The endura or dying daily: </w:t>
      </w:r>
      <w:r w:rsidR="00802B14">
        <w:rPr>
          <w:lang w:eastAsia="fr-FR"/>
        </w:rPr>
        <w:t xml:space="preserve">nothing </w:t>
      </w:r>
      <w:r w:rsidR="00EA11F2">
        <w:rPr>
          <w:lang w:eastAsia="fr-FR"/>
        </w:rPr>
        <w:t xml:space="preserve">in common </w:t>
      </w:r>
      <w:r w:rsidR="00802B14">
        <w:rPr>
          <w:lang w:eastAsia="fr-FR"/>
        </w:rPr>
        <w:t>with suicide!</w:t>
      </w:r>
    </w:p>
    <w:p w:rsidR="008E4B62" w:rsidRDefault="00825606" w:rsidP="002A7B41">
      <w:pPr>
        <w:spacing w:after="0" w:line="240" w:lineRule="auto"/>
        <w:jc w:val="both"/>
        <w:rPr>
          <w:rFonts w:eastAsia="Times New Roman"/>
          <w:sz w:val="24"/>
          <w:szCs w:val="24"/>
          <w:lang w:eastAsia="fr-FR"/>
        </w:rPr>
      </w:pPr>
      <w:r>
        <w:rPr>
          <w:rFonts w:eastAsia="Times New Roman"/>
          <w:sz w:val="24"/>
          <w:szCs w:val="24"/>
          <w:lang w:eastAsia="fr-FR"/>
        </w:rPr>
        <w:t xml:space="preserve">The L.R. has to face polemics which is completely unknown for the Rosicrucian Fellowship. </w:t>
      </w:r>
      <w:r w:rsidR="002A5B1F">
        <w:rPr>
          <w:rFonts w:eastAsia="Times New Roman"/>
          <w:sz w:val="24"/>
          <w:szCs w:val="24"/>
          <w:lang w:eastAsia="fr-FR"/>
        </w:rPr>
        <w:t>To claim</w:t>
      </w:r>
      <w:r>
        <w:rPr>
          <w:rFonts w:eastAsia="Times New Roman"/>
          <w:sz w:val="24"/>
          <w:szCs w:val="24"/>
          <w:lang w:eastAsia="fr-FR"/>
        </w:rPr>
        <w:t xml:space="preserve"> to belong to the Gnostic community means </w:t>
      </w:r>
      <w:r w:rsidR="002A5B1F">
        <w:rPr>
          <w:rFonts w:eastAsia="Times New Roman"/>
          <w:sz w:val="24"/>
          <w:szCs w:val="24"/>
          <w:lang w:eastAsia="fr-FR"/>
        </w:rPr>
        <w:t>to bear</w:t>
      </w:r>
      <w:r>
        <w:rPr>
          <w:rFonts w:eastAsia="Times New Roman"/>
          <w:sz w:val="24"/>
          <w:szCs w:val="24"/>
          <w:lang w:eastAsia="fr-FR"/>
        </w:rPr>
        <w:t xml:space="preserve"> its heritage too, but that </w:t>
      </w:r>
      <w:r w:rsidR="00AC3A77">
        <w:rPr>
          <w:rFonts w:eastAsia="Times New Roman"/>
          <w:sz w:val="24"/>
          <w:szCs w:val="24"/>
          <w:lang w:eastAsia="fr-FR"/>
        </w:rPr>
        <w:t xml:space="preserve">means, with regard to death, </w:t>
      </w:r>
      <w:r w:rsidR="002A5B1F">
        <w:rPr>
          <w:rFonts w:eastAsia="Times New Roman"/>
          <w:sz w:val="24"/>
          <w:szCs w:val="24"/>
          <w:lang w:eastAsia="fr-FR"/>
        </w:rPr>
        <w:t>to take</w:t>
      </w:r>
      <w:r w:rsidR="00AC3A77">
        <w:rPr>
          <w:rFonts w:eastAsia="Times New Roman"/>
          <w:sz w:val="24"/>
          <w:szCs w:val="24"/>
          <w:lang w:eastAsia="fr-FR"/>
        </w:rPr>
        <w:t xml:space="preserve"> on board an old </w:t>
      </w:r>
      <w:r w:rsidR="002A5B1F">
        <w:rPr>
          <w:rFonts w:eastAsia="Times New Roman"/>
          <w:sz w:val="24"/>
          <w:szCs w:val="24"/>
          <w:lang w:eastAsia="fr-FR"/>
        </w:rPr>
        <w:t xml:space="preserve">heretical </w:t>
      </w:r>
      <w:r w:rsidR="00AC3A77">
        <w:rPr>
          <w:rFonts w:eastAsia="Times New Roman"/>
          <w:sz w:val="24"/>
          <w:szCs w:val="24"/>
          <w:lang w:eastAsia="fr-FR"/>
        </w:rPr>
        <w:t xml:space="preserve">teaching. </w:t>
      </w:r>
    </w:p>
    <w:p w:rsidR="008E42D6" w:rsidRDefault="008E4B62" w:rsidP="002A7B41">
      <w:pPr>
        <w:spacing w:after="0" w:line="240" w:lineRule="auto"/>
        <w:jc w:val="both"/>
        <w:rPr>
          <w:rFonts w:eastAsia="Times New Roman"/>
          <w:sz w:val="24"/>
          <w:szCs w:val="24"/>
          <w:lang w:eastAsia="fr-FR"/>
        </w:rPr>
      </w:pPr>
      <w:r>
        <w:rPr>
          <w:rFonts w:eastAsia="Times New Roman"/>
          <w:sz w:val="24"/>
          <w:szCs w:val="24"/>
          <w:lang w:eastAsia="fr-FR"/>
        </w:rPr>
        <w:t xml:space="preserve">For two main reasons, the L.R.’s teaching had to </w:t>
      </w:r>
      <w:r w:rsidR="00F5000D">
        <w:rPr>
          <w:rFonts w:eastAsia="Times New Roman"/>
          <w:sz w:val="24"/>
          <w:szCs w:val="24"/>
          <w:lang w:eastAsia="fr-FR"/>
        </w:rPr>
        <w:t>emphasize</w:t>
      </w:r>
      <w:r>
        <w:rPr>
          <w:rFonts w:eastAsia="Times New Roman"/>
          <w:sz w:val="24"/>
          <w:szCs w:val="24"/>
          <w:lang w:eastAsia="fr-FR"/>
        </w:rPr>
        <w:t xml:space="preserve"> clearly </w:t>
      </w:r>
      <w:r w:rsidR="00753ECF">
        <w:rPr>
          <w:rFonts w:eastAsia="Times New Roman"/>
          <w:sz w:val="24"/>
          <w:szCs w:val="24"/>
          <w:lang w:eastAsia="fr-FR"/>
        </w:rPr>
        <w:t xml:space="preserve">from the beginning </w:t>
      </w:r>
      <w:r>
        <w:rPr>
          <w:rFonts w:eastAsia="Times New Roman"/>
          <w:sz w:val="24"/>
          <w:szCs w:val="24"/>
          <w:lang w:eastAsia="fr-FR"/>
        </w:rPr>
        <w:t xml:space="preserve">why and how it was indebted to ancient Gnostic wisdom. It faced </w:t>
      </w:r>
      <w:r w:rsidR="00F5000D">
        <w:rPr>
          <w:rFonts w:eastAsia="Times New Roman"/>
          <w:sz w:val="24"/>
          <w:szCs w:val="24"/>
          <w:lang w:eastAsia="fr-FR"/>
        </w:rPr>
        <w:t xml:space="preserve">indeed </w:t>
      </w:r>
      <w:r>
        <w:rPr>
          <w:rFonts w:eastAsia="Times New Roman"/>
          <w:sz w:val="24"/>
          <w:szCs w:val="24"/>
          <w:lang w:eastAsia="fr-FR"/>
        </w:rPr>
        <w:t xml:space="preserve">two reproaches: Gnostics were </w:t>
      </w:r>
      <w:r w:rsidR="002A5B1F">
        <w:rPr>
          <w:rFonts w:eastAsia="Times New Roman"/>
          <w:sz w:val="24"/>
          <w:szCs w:val="24"/>
          <w:lang w:eastAsia="fr-FR"/>
        </w:rPr>
        <w:t>blamed</w:t>
      </w:r>
      <w:r>
        <w:rPr>
          <w:rFonts w:eastAsia="Times New Roman"/>
          <w:sz w:val="24"/>
          <w:szCs w:val="24"/>
          <w:lang w:eastAsia="fr-FR"/>
        </w:rPr>
        <w:t xml:space="preserve"> </w:t>
      </w:r>
      <w:r w:rsidR="002A5B1F">
        <w:rPr>
          <w:rFonts w:eastAsia="Times New Roman"/>
          <w:sz w:val="24"/>
          <w:szCs w:val="24"/>
          <w:lang w:eastAsia="fr-FR"/>
        </w:rPr>
        <w:t>for having</w:t>
      </w:r>
      <w:r>
        <w:rPr>
          <w:rFonts w:eastAsia="Times New Roman"/>
          <w:sz w:val="24"/>
          <w:szCs w:val="24"/>
          <w:lang w:eastAsia="fr-FR"/>
        </w:rPr>
        <w:t xml:space="preserve"> an anti-natural way of </w:t>
      </w:r>
      <w:r w:rsidR="002A5B1F">
        <w:rPr>
          <w:rFonts w:eastAsia="Times New Roman"/>
          <w:sz w:val="24"/>
          <w:szCs w:val="24"/>
          <w:lang w:eastAsia="fr-FR"/>
        </w:rPr>
        <w:t>life;</w:t>
      </w:r>
      <w:r>
        <w:rPr>
          <w:rFonts w:eastAsia="Times New Roman"/>
          <w:sz w:val="24"/>
          <w:szCs w:val="24"/>
          <w:lang w:eastAsia="fr-FR"/>
        </w:rPr>
        <w:t xml:space="preserve"> </w:t>
      </w:r>
      <w:r w:rsidR="00753ECF">
        <w:rPr>
          <w:rFonts w:eastAsia="Times New Roman"/>
          <w:sz w:val="24"/>
          <w:szCs w:val="24"/>
          <w:lang w:eastAsia="fr-FR"/>
        </w:rPr>
        <w:t xml:space="preserve">they </w:t>
      </w:r>
      <w:r w:rsidR="00E23B3A">
        <w:rPr>
          <w:rFonts w:eastAsia="Times New Roman"/>
          <w:sz w:val="24"/>
          <w:szCs w:val="24"/>
          <w:lang w:eastAsia="fr-FR"/>
        </w:rPr>
        <w:t>were supposed to</w:t>
      </w:r>
      <w:r w:rsidR="000044AB">
        <w:rPr>
          <w:rFonts w:eastAsia="Times New Roman"/>
          <w:sz w:val="24"/>
          <w:szCs w:val="24"/>
          <w:lang w:eastAsia="fr-FR"/>
        </w:rPr>
        <w:t xml:space="preserve"> deny life any significance </w:t>
      </w:r>
      <w:r>
        <w:rPr>
          <w:rFonts w:eastAsia="Times New Roman"/>
          <w:sz w:val="24"/>
          <w:szCs w:val="24"/>
          <w:lang w:eastAsia="fr-FR"/>
        </w:rPr>
        <w:t xml:space="preserve">and even to incite suicide. </w:t>
      </w:r>
      <w:r w:rsidR="00F5000D">
        <w:rPr>
          <w:rFonts w:eastAsia="Times New Roman"/>
          <w:sz w:val="24"/>
          <w:szCs w:val="24"/>
          <w:lang w:eastAsia="fr-FR"/>
        </w:rPr>
        <w:t xml:space="preserve">Catharose de Petri </w:t>
      </w:r>
      <w:r w:rsidR="000044AB">
        <w:rPr>
          <w:rFonts w:eastAsia="Times New Roman"/>
          <w:sz w:val="24"/>
          <w:szCs w:val="24"/>
          <w:lang w:eastAsia="fr-FR"/>
        </w:rPr>
        <w:t xml:space="preserve">in </w:t>
      </w:r>
      <w:r w:rsidR="000044AB" w:rsidRPr="000044AB">
        <w:rPr>
          <w:rFonts w:eastAsia="Times New Roman"/>
          <w:i/>
          <w:sz w:val="24"/>
          <w:szCs w:val="24"/>
          <w:lang w:eastAsia="fr-FR"/>
        </w:rPr>
        <w:t>Transfiguration</w:t>
      </w:r>
      <w:r w:rsidR="000044AB">
        <w:rPr>
          <w:rFonts w:eastAsia="Times New Roman"/>
          <w:sz w:val="24"/>
          <w:szCs w:val="24"/>
          <w:lang w:eastAsia="fr-FR"/>
        </w:rPr>
        <w:t xml:space="preserve"> </w:t>
      </w:r>
      <w:r w:rsidR="00753ECF">
        <w:rPr>
          <w:rFonts w:eastAsia="Times New Roman"/>
          <w:sz w:val="24"/>
          <w:szCs w:val="24"/>
          <w:lang w:eastAsia="fr-FR"/>
        </w:rPr>
        <w:t xml:space="preserve">(Chapter 1, p.11) </w:t>
      </w:r>
      <w:r w:rsidR="00F5000D" w:rsidRPr="000044AB">
        <w:rPr>
          <w:rFonts w:eastAsia="Times New Roman"/>
          <w:sz w:val="24"/>
          <w:szCs w:val="24"/>
          <w:lang w:eastAsia="fr-FR"/>
        </w:rPr>
        <w:t>means</w:t>
      </w:r>
      <w:r w:rsidR="00F5000D">
        <w:rPr>
          <w:rFonts w:eastAsia="Times New Roman"/>
          <w:sz w:val="24"/>
          <w:szCs w:val="24"/>
          <w:lang w:eastAsia="fr-FR"/>
        </w:rPr>
        <w:t xml:space="preserve"> on the contrary that “the path of the endura by transfiguration is the only natural, logical path, the only one that deserves and is able to remove the curse hanging over our being and</w:t>
      </w:r>
      <w:r w:rsidR="00D5457F">
        <w:rPr>
          <w:rFonts w:eastAsia="Times New Roman"/>
          <w:sz w:val="24"/>
          <w:szCs w:val="24"/>
          <w:lang w:eastAsia="fr-FR"/>
        </w:rPr>
        <w:t xml:space="preserve"> give an adequate solution to the problem</w:t>
      </w:r>
      <w:r w:rsidR="009B4925">
        <w:rPr>
          <w:rFonts w:eastAsia="Times New Roman"/>
          <w:sz w:val="24"/>
          <w:szCs w:val="24"/>
          <w:lang w:eastAsia="fr-FR"/>
        </w:rPr>
        <w:t xml:space="preserve"> of mankind</w:t>
      </w:r>
      <w:r w:rsidR="00D5457F">
        <w:rPr>
          <w:rFonts w:eastAsia="Times New Roman"/>
          <w:sz w:val="24"/>
          <w:szCs w:val="24"/>
          <w:lang w:eastAsia="fr-FR"/>
        </w:rPr>
        <w:t>”</w:t>
      </w:r>
      <w:r w:rsidR="00F5000D">
        <w:rPr>
          <w:rFonts w:eastAsia="Times New Roman"/>
          <w:sz w:val="24"/>
          <w:szCs w:val="24"/>
          <w:lang w:eastAsia="fr-FR"/>
        </w:rPr>
        <w:t xml:space="preserve">. </w:t>
      </w:r>
      <w:r w:rsidR="00AC3A77">
        <w:rPr>
          <w:rFonts w:eastAsia="Times New Roman"/>
          <w:sz w:val="24"/>
          <w:szCs w:val="24"/>
          <w:lang w:eastAsia="fr-FR"/>
        </w:rPr>
        <w:t xml:space="preserve">Jan van Rijckenborgh writes </w:t>
      </w:r>
      <w:r w:rsidR="009B4925">
        <w:rPr>
          <w:rFonts w:eastAsia="Times New Roman"/>
          <w:sz w:val="24"/>
          <w:szCs w:val="24"/>
          <w:lang w:eastAsia="fr-FR"/>
        </w:rPr>
        <w:t xml:space="preserve">very similarly </w:t>
      </w:r>
      <w:r w:rsidR="00AC3A77">
        <w:rPr>
          <w:rFonts w:eastAsia="Times New Roman"/>
          <w:sz w:val="24"/>
          <w:szCs w:val="24"/>
          <w:lang w:eastAsia="fr-FR"/>
        </w:rPr>
        <w:t>about suicide by Gnostics to clear them</w:t>
      </w:r>
      <w:r w:rsidR="000044AB">
        <w:rPr>
          <w:rFonts w:eastAsia="Times New Roman"/>
          <w:sz w:val="24"/>
          <w:szCs w:val="24"/>
          <w:lang w:eastAsia="fr-FR"/>
        </w:rPr>
        <w:t>: “</w:t>
      </w:r>
      <w:r w:rsidR="000A5EC2">
        <w:rPr>
          <w:rFonts w:eastAsia="Times New Roman"/>
          <w:sz w:val="24"/>
          <w:szCs w:val="24"/>
          <w:lang w:eastAsia="fr-FR"/>
        </w:rPr>
        <w:t xml:space="preserve">That is why we discuss this with </w:t>
      </w:r>
      <w:r w:rsidR="00EC4762">
        <w:rPr>
          <w:rFonts w:eastAsia="Times New Roman"/>
          <w:sz w:val="24"/>
          <w:szCs w:val="24"/>
          <w:lang w:eastAsia="fr-FR"/>
        </w:rPr>
        <w:t>you; that is why we meet this ac</w:t>
      </w:r>
      <w:r w:rsidR="000A5EC2">
        <w:rPr>
          <w:rFonts w:eastAsia="Times New Roman"/>
          <w:sz w:val="24"/>
          <w:szCs w:val="24"/>
          <w:lang w:eastAsia="fr-FR"/>
        </w:rPr>
        <w:t xml:space="preserve">tivity in an extremely sensitive way, by giving timely explanations </w:t>
      </w:r>
      <w:r w:rsidR="0099203B">
        <w:rPr>
          <w:rFonts w:eastAsia="Times New Roman"/>
          <w:sz w:val="24"/>
          <w:szCs w:val="24"/>
          <w:lang w:eastAsia="fr-FR"/>
        </w:rPr>
        <w:t>concerning the correct intentions of the Gnosis. The man who s</w:t>
      </w:r>
      <w:r w:rsidR="005C526B">
        <w:rPr>
          <w:rFonts w:eastAsia="Times New Roman"/>
          <w:sz w:val="24"/>
          <w:szCs w:val="24"/>
          <w:lang w:eastAsia="fr-FR"/>
        </w:rPr>
        <w:t>t</w:t>
      </w:r>
      <w:r w:rsidR="002A1C47">
        <w:rPr>
          <w:rFonts w:eastAsia="Times New Roman"/>
          <w:sz w:val="24"/>
          <w:szCs w:val="24"/>
          <w:lang w:eastAsia="fr-FR"/>
        </w:rPr>
        <w:t>an</w:t>
      </w:r>
      <w:r w:rsidR="005C526B">
        <w:rPr>
          <w:rFonts w:eastAsia="Times New Roman"/>
          <w:sz w:val="24"/>
          <w:szCs w:val="24"/>
          <w:lang w:eastAsia="fr-FR"/>
        </w:rPr>
        <w:t>d</w:t>
      </w:r>
      <w:r w:rsidR="00C87EDB">
        <w:rPr>
          <w:rFonts w:eastAsia="Times New Roman"/>
          <w:sz w:val="24"/>
          <w:szCs w:val="24"/>
          <w:lang w:eastAsia="fr-FR"/>
        </w:rPr>
        <w:t>s</w:t>
      </w:r>
      <w:r w:rsidR="005C526B">
        <w:rPr>
          <w:rFonts w:eastAsia="Times New Roman"/>
          <w:sz w:val="24"/>
          <w:szCs w:val="24"/>
          <w:lang w:eastAsia="fr-FR"/>
        </w:rPr>
        <w:t xml:space="preserve"> in the Light-birth of God [within him] and has decided upon the </w:t>
      </w:r>
      <w:r w:rsidR="00C7104C">
        <w:rPr>
          <w:rFonts w:eastAsia="Times New Roman"/>
          <w:sz w:val="24"/>
          <w:szCs w:val="24"/>
          <w:lang w:eastAsia="fr-FR"/>
        </w:rPr>
        <w:t>“</w:t>
      </w:r>
      <w:r w:rsidR="005C526B">
        <w:rPr>
          <w:rFonts w:eastAsia="Times New Roman"/>
          <w:sz w:val="24"/>
          <w:szCs w:val="24"/>
          <w:lang w:eastAsia="fr-FR"/>
        </w:rPr>
        <w:t>endura</w:t>
      </w:r>
      <w:r w:rsidR="00C7104C">
        <w:rPr>
          <w:rFonts w:eastAsia="Times New Roman"/>
          <w:sz w:val="24"/>
          <w:szCs w:val="24"/>
          <w:lang w:eastAsia="fr-FR"/>
        </w:rPr>
        <w:t>”</w:t>
      </w:r>
      <w:r w:rsidR="00DC6804">
        <w:rPr>
          <w:rFonts w:eastAsia="Times New Roman"/>
          <w:sz w:val="24"/>
          <w:szCs w:val="24"/>
          <w:lang w:eastAsia="fr-FR"/>
        </w:rPr>
        <w:t xml:space="preserve"> </w:t>
      </w:r>
      <w:r w:rsidR="00753ECF">
        <w:rPr>
          <w:rFonts w:eastAsia="Times New Roman"/>
          <w:sz w:val="24"/>
          <w:szCs w:val="24"/>
          <w:lang w:eastAsia="fr-FR"/>
        </w:rPr>
        <w:t>[this word will be explained later]</w:t>
      </w:r>
      <w:r w:rsidR="005C526B">
        <w:rPr>
          <w:rFonts w:eastAsia="Times New Roman"/>
          <w:sz w:val="24"/>
          <w:szCs w:val="24"/>
          <w:lang w:eastAsia="fr-FR"/>
        </w:rPr>
        <w:t xml:space="preserve">, is not the one who </w:t>
      </w:r>
      <w:r w:rsidR="00C87EDB">
        <w:rPr>
          <w:rFonts w:eastAsia="Times New Roman"/>
          <w:sz w:val="24"/>
          <w:szCs w:val="24"/>
          <w:lang w:eastAsia="fr-FR"/>
        </w:rPr>
        <w:t xml:space="preserve">inevitably </w:t>
      </w:r>
      <w:r w:rsidR="005C526B">
        <w:rPr>
          <w:rFonts w:eastAsia="Times New Roman"/>
          <w:sz w:val="24"/>
          <w:szCs w:val="24"/>
          <w:lang w:eastAsia="fr-FR"/>
        </w:rPr>
        <w:t xml:space="preserve">puts an end to his life, not the one who in a criminal sense would kill himself, but a man who in an intelligent and scientific manner co-operates with the process of becoming a new man, which starts with the birth of the Light. Such a man will maintain his old being for as long as </w:t>
      </w:r>
      <w:r w:rsidR="00C87EDB">
        <w:rPr>
          <w:rFonts w:eastAsia="Times New Roman"/>
          <w:sz w:val="24"/>
          <w:szCs w:val="24"/>
          <w:lang w:eastAsia="fr-FR"/>
        </w:rPr>
        <w:t xml:space="preserve">it is </w:t>
      </w:r>
      <w:r w:rsidR="005C526B">
        <w:rPr>
          <w:rFonts w:eastAsia="Times New Roman"/>
          <w:sz w:val="24"/>
          <w:szCs w:val="24"/>
          <w:lang w:eastAsia="fr-FR"/>
        </w:rPr>
        <w:t xml:space="preserve">possible for the sake of serving mankind, even though this old being has died through transfiguration.” And </w:t>
      </w:r>
      <w:r w:rsidR="00DC6804">
        <w:rPr>
          <w:rFonts w:eastAsia="Times New Roman"/>
          <w:sz w:val="24"/>
          <w:szCs w:val="24"/>
          <w:lang w:eastAsia="fr-FR"/>
        </w:rPr>
        <w:t>further down, he insists</w:t>
      </w:r>
      <w:r w:rsidR="005C526B">
        <w:rPr>
          <w:rFonts w:eastAsia="Times New Roman"/>
          <w:sz w:val="24"/>
          <w:szCs w:val="24"/>
          <w:lang w:eastAsia="fr-FR"/>
        </w:rPr>
        <w:t>: “</w:t>
      </w:r>
      <w:r w:rsidR="00EC4762">
        <w:rPr>
          <w:rFonts w:eastAsia="Times New Roman"/>
          <w:sz w:val="24"/>
          <w:szCs w:val="24"/>
          <w:lang w:eastAsia="fr-FR"/>
        </w:rPr>
        <w:t>Just remember, the first condition of th</w:t>
      </w:r>
      <w:r w:rsidR="002A5B1F">
        <w:rPr>
          <w:rFonts w:eastAsia="Times New Roman"/>
          <w:sz w:val="24"/>
          <w:szCs w:val="24"/>
          <w:lang w:eastAsia="fr-FR"/>
        </w:rPr>
        <w:t>e path of liberation is</w:t>
      </w:r>
      <w:r w:rsidR="00EC4762">
        <w:rPr>
          <w:rFonts w:eastAsia="Times New Roman"/>
          <w:sz w:val="24"/>
          <w:szCs w:val="24"/>
          <w:lang w:eastAsia="fr-FR"/>
        </w:rPr>
        <w:t xml:space="preserve">: self-sacrifice in the service of </w:t>
      </w:r>
      <w:r w:rsidR="009B7255">
        <w:rPr>
          <w:rFonts w:eastAsia="Times New Roman"/>
          <w:sz w:val="24"/>
          <w:szCs w:val="24"/>
          <w:lang w:eastAsia="fr-FR"/>
        </w:rPr>
        <w:t>mankind. All progress on the pa</w:t>
      </w:r>
      <w:r w:rsidR="00EC4762">
        <w:rPr>
          <w:rFonts w:eastAsia="Times New Roman"/>
          <w:sz w:val="24"/>
          <w:szCs w:val="24"/>
          <w:lang w:eastAsia="fr-FR"/>
        </w:rPr>
        <w:t>th of the Gnosis depends on the service o</w:t>
      </w:r>
      <w:r w:rsidR="009B7255">
        <w:rPr>
          <w:rFonts w:eastAsia="Times New Roman"/>
          <w:sz w:val="24"/>
          <w:szCs w:val="24"/>
          <w:lang w:eastAsia="fr-FR"/>
        </w:rPr>
        <w:t>f mankind through negation of</w:t>
      </w:r>
      <w:r w:rsidR="00EC4762">
        <w:rPr>
          <w:rFonts w:eastAsia="Times New Roman"/>
          <w:sz w:val="24"/>
          <w:szCs w:val="24"/>
          <w:lang w:eastAsia="fr-FR"/>
        </w:rPr>
        <w:t xml:space="preserve"> the self. That is why the transfiguristic candidate wil</w:t>
      </w:r>
      <w:r w:rsidR="009B7255">
        <w:rPr>
          <w:rFonts w:eastAsia="Times New Roman"/>
          <w:sz w:val="24"/>
          <w:szCs w:val="24"/>
          <w:lang w:eastAsia="fr-FR"/>
        </w:rPr>
        <w:t>l</w:t>
      </w:r>
      <w:r w:rsidR="00EC4762">
        <w:rPr>
          <w:rFonts w:eastAsia="Times New Roman"/>
          <w:sz w:val="24"/>
          <w:szCs w:val="24"/>
          <w:lang w:eastAsia="fr-FR"/>
        </w:rPr>
        <w:t xml:space="preserve"> maintain </w:t>
      </w:r>
      <w:r w:rsidR="00EC4762">
        <w:rPr>
          <w:rFonts w:eastAsia="Times New Roman"/>
          <w:sz w:val="24"/>
          <w:szCs w:val="24"/>
          <w:lang w:eastAsia="fr-FR"/>
        </w:rPr>
        <w:lastRenderedPageBreak/>
        <w:t>the old being as long as possible, to the last gasp, in order to continue to s</w:t>
      </w:r>
      <w:r w:rsidR="009B7255">
        <w:rPr>
          <w:rFonts w:eastAsia="Times New Roman"/>
          <w:sz w:val="24"/>
          <w:szCs w:val="24"/>
          <w:lang w:eastAsia="fr-FR"/>
        </w:rPr>
        <w:t>e</w:t>
      </w:r>
      <w:r w:rsidR="00EC4762">
        <w:rPr>
          <w:rFonts w:eastAsia="Times New Roman"/>
          <w:sz w:val="24"/>
          <w:szCs w:val="24"/>
          <w:lang w:eastAsia="fr-FR"/>
        </w:rPr>
        <w:t xml:space="preserve">rve endangered mankind. We cannot be </w:t>
      </w:r>
      <w:r w:rsidR="00DC6804">
        <w:rPr>
          <w:rFonts w:eastAsia="Times New Roman"/>
          <w:sz w:val="24"/>
          <w:szCs w:val="24"/>
          <w:lang w:eastAsia="fr-FR"/>
        </w:rPr>
        <w:t>clearer</w:t>
      </w:r>
      <w:r w:rsidR="00EC4762">
        <w:rPr>
          <w:rFonts w:eastAsia="Times New Roman"/>
          <w:sz w:val="24"/>
          <w:szCs w:val="24"/>
          <w:lang w:eastAsia="fr-FR"/>
        </w:rPr>
        <w:t xml:space="preserve"> than that!”</w:t>
      </w:r>
      <w:r w:rsidR="00777C33">
        <w:rPr>
          <w:rFonts w:eastAsia="Times New Roman"/>
          <w:sz w:val="24"/>
          <w:szCs w:val="24"/>
          <w:lang w:eastAsia="fr-FR"/>
        </w:rPr>
        <w:t xml:space="preserve"> (</w:t>
      </w:r>
      <w:r w:rsidR="00777C33" w:rsidRPr="00753ECF">
        <w:rPr>
          <w:rFonts w:eastAsia="Times New Roman"/>
          <w:i/>
          <w:sz w:val="24"/>
          <w:szCs w:val="24"/>
          <w:lang w:eastAsia="fr-FR"/>
        </w:rPr>
        <w:t>The Gnosis in present-day manifestation</w:t>
      </w:r>
      <w:r w:rsidR="00777C33">
        <w:rPr>
          <w:rFonts w:eastAsia="Times New Roman"/>
          <w:sz w:val="24"/>
          <w:szCs w:val="24"/>
          <w:lang w:eastAsia="fr-FR"/>
        </w:rPr>
        <w:t>, part V, chapter IV, pp. 238-246)</w:t>
      </w:r>
    </w:p>
    <w:p w:rsidR="00C7104C" w:rsidRDefault="00C7104C" w:rsidP="00C7104C">
      <w:pPr>
        <w:spacing w:after="0" w:line="240" w:lineRule="auto"/>
        <w:jc w:val="both"/>
        <w:rPr>
          <w:rFonts w:eastAsia="Times New Roman"/>
          <w:spacing w:val="20"/>
          <w:sz w:val="24"/>
          <w:szCs w:val="24"/>
          <w:u w:val="single"/>
          <w:lang w:eastAsia="fr-FR"/>
        </w:rPr>
      </w:pPr>
    </w:p>
    <w:p w:rsidR="00C7104C" w:rsidRPr="00C7104C" w:rsidRDefault="00C7104C" w:rsidP="00443ED3">
      <w:pPr>
        <w:pStyle w:val="Titre3"/>
        <w:rPr>
          <w:lang w:eastAsia="fr-FR"/>
        </w:rPr>
      </w:pPr>
      <w:r w:rsidRPr="00C7104C">
        <w:rPr>
          <w:lang w:eastAsia="fr-FR"/>
        </w:rPr>
        <w:t>“I have, while living, made this temple into a grave”</w:t>
      </w:r>
    </w:p>
    <w:p w:rsidR="00777C33" w:rsidRDefault="00777C33" w:rsidP="002A7B41">
      <w:pPr>
        <w:spacing w:after="0" w:line="240" w:lineRule="auto"/>
        <w:jc w:val="both"/>
        <w:rPr>
          <w:rFonts w:eastAsia="Times New Roman"/>
          <w:sz w:val="24"/>
          <w:szCs w:val="24"/>
          <w:lang w:eastAsia="fr-FR"/>
        </w:rPr>
      </w:pPr>
      <w:r>
        <w:rPr>
          <w:rFonts w:eastAsia="Times New Roman"/>
          <w:sz w:val="24"/>
          <w:szCs w:val="24"/>
          <w:lang w:eastAsia="fr-FR"/>
        </w:rPr>
        <w:t xml:space="preserve">Now </w:t>
      </w:r>
      <w:r w:rsidR="00C87EDB">
        <w:rPr>
          <w:rFonts w:eastAsia="Times New Roman"/>
          <w:sz w:val="24"/>
          <w:szCs w:val="24"/>
          <w:lang w:eastAsia="fr-FR"/>
        </w:rPr>
        <w:t xml:space="preserve">using </w:t>
      </w:r>
      <w:r>
        <w:rPr>
          <w:rFonts w:eastAsia="Times New Roman"/>
          <w:sz w:val="24"/>
          <w:szCs w:val="24"/>
          <w:lang w:eastAsia="fr-FR"/>
        </w:rPr>
        <w:t xml:space="preserve">on a </w:t>
      </w:r>
      <w:r w:rsidR="00C87EDB">
        <w:rPr>
          <w:rFonts w:eastAsia="Times New Roman"/>
          <w:sz w:val="24"/>
          <w:szCs w:val="24"/>
          <w:lang w:eastAsia="fr-FR"/>
        </w:rPr>
        <w:t>commonly accepted terminology</w:t>
      </w:r>
      <w:r>
        <w:rPr>
          <w:rFonts w:eastAsia="Times New Roman"/>
          <w:sz w:val="24"/>
          <w:szCs w:val="24"/>
          <w:lang w:eastAsia="fr-FR"/>
        </w:rPr>
        <w:t xml:space="preserve">, the esotericist explains what the Cathars called endura, and was indicated, </w:t>
      </w:r>
      <w:r w:rsidR="00C87EDB">
        <w:rPr>
          <w:rFonts w:eastAsia="Times New Roman"/>
          <w:sz w:val="24"/>
          <w:szCs w:val="24"/>
          <w:lang w:eastAsia="fr-FR"/>
        </w:rPr>
        <w:t>according to the author</w:t>
      </w:r>
      <w:r>
        <w:rPr>
          <w:rFonts w:eastAsia="Times New Roman"/>
          <w:sz w:val="24"/>
          <w:szCs w:val="24"/>
          <w:lang w:eastAsia="fr-FR"/>
        </w:rPr>
        <w:t xml:space="preserve">, by Gnostics as self-renunciation, to prevent one more time </w:t>
      </w:r>
      <w:r w:rsidR="00C87EDB">
        <w:rPr>
          <w:rFonts w:eastAsia="Times New Roman"/>
          <w:sz w:val="24"/>
          <w:szCs w:val="24"/>
          <w:lang w:eastAsia="fr-FR"/>
        </w:rPr>
        <w:t xml:space="preserve">any </w:t>
      </w:r>
      <w:r>
        <w:rPr>
          <w:rFonts w:eastAsia="Times New Roman"/>
          <w:sz w:val="24"/>
          <w:szCs w:val="24"/>
          <w:lang w:eastAsia="fr-FR"/>
        </w:rPr>
        <w:t>misunderstanding. Defining the achievement of self-sacrifice, he writes: “The old soul, the nucleus of your personal existence, has indeed passed away. As soon as the breakthrough of the Light can be celebrated, the old soul has disappeared and a new soul has been b</w:t>
      </w:r>
      <w:r w:rsidR="0069233A">
        <w:rPr>
          <w:rFonts w:eastAsia="Times New Roman"/>
          <w:sz w:val="24"/>
          <w:szCs w:val="24"/>
          <w:lang w:eastAsia="fr-FR"/>
        </w:rPr>
        <w:t>o</w:t>
      </w:r>
      <w:r>
        <w:rPr>
          <w:rFonts w:eastAsia="Times New Roman"/>
          <w:sz w:val="24"/>
          <w:szCs w:val="24"/>
          <w:lang w:eastAsia="fr-FR"/>
        </w:rPr>
        <w:t xml:space="preserve">rn in the old state of being. Now the rebirth through the Holy Spirit begins. That necessarily entails a further destruction of the still existing old being of nature. The </w:t>
      </w:r>
      <w:r w:rsidR="00A15A7D">
        <w:rPr>
          <w:rFonts w:eastAsia="Times New Roman"/>
          <w:sz w:val="24"/>
          <w:szCs w:val="24"/>
          <w:lang w:eastAsia="fr-FR"/>
        </w:rPr>
        <w:t xml:space="preserve">new soul has been born, but in the old dialectical being. That is why the remainder of the old </w:t>
      </w:r>
      <w:r w:rsidR="00CB05BF">
        <w:rPr>
          <w:rFonts w:eastAsia="Times New Roman"/>
          <w:sz w:val="24"/>
          <w:szCs w:val="24"/>
          <w:lang w:eastAsia="fr-FR"/>
        </w:rPr>
        <w:t xml:space="preserve">being must be liquidated. Accordingly, an entire new being must grow, a totally new personality, in which the reborn soul can live harmoniously and in which it will truly be enabled to express itself.” And to add a last </w:t>
      </w:r>
      <w:r w:rsidR="00DC6804">
        <w:rPr>
          <w:rFonts w:eastAsia="Times New Roman"/>
          <w:sz w:val="24"/>
          <w:szCs w:val="24"/>
          <w:lang w:eastAsia="fr-FR"/>
        </w:rPr>
        <w:t>remark,</w:t>
      </w:r>
      <w:r w:rsidR="00CB05BF">
        <w:rPr>
          <w:rFonts w:eastAsia="Times New Roman"/>
          <w:sz w:val="24"/>
          <w:szCs w:val="24"/>
          <w:lang w:eastAsia="fr-FR"/>
        </w:rPr>
        <w:t xml:space="preserve"> now that Van Rijckenborgh has explained the mechanical principle, namely that the new soul grows in direct inverse ratio</w:t>
      </w:r>
      <w:r w:rsidR="00762B4D">
        <w:rPr>
          <w:rFonts w:eastAsia="Times New Roman"/>
          <w:sz w:val="24"/>
          <w:szCs w:val="24"/>
          <w:lang w:eastAsia="fr-FR"/>
        </w:rPr>
        <w:t>, he points out the joy related to self-renunciation, which is not so obvious! “So you, who imagine that you have already entered the Light-birth and experience your new soul-state, are naturally whole-heartedly prepared to give up your old existence, as you experience that</w:t>
      </w:r>
      <w:r w:rsidR="001C2EB1">
        <w:rPr>
          <w:rFonts w:eastAsia="Times New Roman"/>
          <w:sz w:val="24"/>
          <w:szCs w:val="24"/>
          <w:lang w:eastAsia="fr-FR"/>
        </w:rPr>
        <w:t xml:space="preserve"> its existence hinders you in many respects. That is why you no longer have the slightest desire to hold onto your old bodily structure with all kinds of expedients, food and </w:t>
      </w:r>
      <w:r w:rsidR="004604B1">
        <w:rPr>
          <w:rFonts w:eastAsia="Times New Roman"/>
          <w:sz w:val="24"/>
          <w:szCs w:val="24"/>
          <w:lang w:eastAsia="fr-FR"/>
        </w:rPr>
        <w:t>medicines</w:t>
      </w:r>
      <w:r w:rsidR="001C2EB1">
        <w:rPr>
          <w:rFonts w:eastAsia="Times New Roman"/>
          <w:sz w:val="24"/>
          <w:szCs w:val="24"/>
          <w:lang w:eastAsia="fr-FR"/>
        </w:rPr>
        <w:t>. That would be simply ridiculous. On the contrary, you are whole-heartedly prepared and also in a position</w:t>
      </w:r>
      <w:r w:rsidR="008C7396">
        <w:rPr>
          <w:rFonts w:eastAsia="Times New Roman"/>
          <w:sz w:val="24"/>
          <w:szCs w:val="24"/>
          <w:lang w:eastAsia="fr-FR"/>
        </w:rPr>
        <w:t xml:space="preserve"> to co-operate with the dissolution of your old bodily structure. You do this very consciously, very intelligently and with great joy.”</w:t>
      </w:r>
    </w:p>
    <w:p w:rsidR="005D61E3" w:rsidRDefault="005D61E3" w:rsidP="002A7B41">
      <w:pPr>
        <w:spacing w:after="0" w:line="240" w:lineRule="auto"/>
        <w:jc w:val="both"/>
        <w:rPr>
          <w:rFonts w:eastAsia="Times New Roman"/>
          <w:sz w:val="24"/>
          <w:szCs w:val="24"/>
          <w:lang w:eastAsia="fr-FR"/>
        </w:rPr>
      </w:pPr>
      <w:r>
        <w:rPr>
          <w:rFonts w:eastAsia="Times New Roman"/>
          <w:sz w:val="24"/>
          <w:szCs w:val="24"/>
          <w:lang w:eastAsia="fr-FR"/>
        </w:rPr>
        <w:t xml:space="preserve">As a result, the new soul, born </w:t>
      </w:r>
      <w:r w:rsidR="00DC6804">
        <w:rPr>
          <w:rFonts w:eastAsia="Times New Roman"/>
          <w:sz w:val="24"/>
          <w:szCs w:val="24"/>
          <w:lang w:eastAsia="fr-FR"/>
        </w:rPr>
        <w:t>from</w:t>
      </w:r>
      <w:r>
        <w:rPr>
          <w:rFonts w:eastAsia="Times New Roman"/>
          <w:sz w:val="24"/>
          <w:szCs w:val="24"/>
          <w:lang w:eastAsia="fr-FR"/>
        </w:rPr>
        <w:t xml:space="preserve"> the will of God, but not </w:t>
      </w:r>
      <w:r w:rsidR="00DC6804">
        <w:rPr>
          <w:rFonts w:eastAsia="Times New Roman"/>
          <w:sz w:val="24"/>
          <w:szCs w:val="24"/>
          <w:lang w:eastAsia="fr-FR"/>
        </w:rPr>
        <w:t xml:space="preserve">that </w:t>
      </w:r>
      <w:r>
        <w:rPr>
          <w:rFonts w:eastAsia="Times New Roman"/>
          <w:sz w:val="24"/>
          <w:szCs w:val="24"/>
          <w:lang w:eastAsia="fr-FR"/>
        </w:rPr>
        <w:t xml:space="preserve">of man, Jan Van Rijckenborgh goes on, is hermaphroditic in nature. It is self-creative. </w:t>
      </w:r>
      <w:r w:rsidR="00D175E3">
        <w:rPr>
          <w:rFonts w:eastAsia="Times New Roman"/>
          <w:sz w:val="24"/>
          <w:szCs w:val="24"/>
          <w:lang w:eastAsia="fr-FR"/>
        </w:rPr>
        <w:t>“</w:t>
      </w:r>
      <w:r>
        <w:rPr>
          <w:rFonts w:eastAsia="Times New Roman"/>
          <w:sz w:val="24"/>
          <w:szCs w:val="24"/>
          <w:lang w:eastAsia="fr-FR"/>
        </w:rPr>
        <w:t xml:space="preserve">If you now think back </w:t>
      </w:r>
      <w:r w:rsidR="00DC6804">
        <w:rPr>
          <w:rFonts w:eastAsia="Times New Roman"/>
          <w:sz w:val="24"/>
          <w:szCs w:val="24"/>
          <w:lang w:eastAsia="fr-FR"/>
        </w:rPr>
        <w:t>of</w:t>
      </w:r>
      <w:r>
        <w:rPr>
          <w:rFonts w:eastAsia="Times New Roman"/>
          <w:sz w:val="24"/>
          <w:szCs w:val="24"/>
          <w:lang w:eastAsia="fr-FR"/>
        </w:rPr>
        <w:t xml:space="preserve"> what we mentioned previously, you will see that, as soon as the fundamental radiation of the Gnosis can be </w:t>
      </w:r>
      <w:r w:rsidR="004604B1">
        <w:rPr>
          <w:rFonts w:eastAsia="Times New Roman"/>
          <w:sz w:val="24"/>
          <w:szCs w:val="24"/>
          <w:lang w:eastAsia="fr-FR"/>
        </w:rPr>
        <w:t>a</w:t>
      </w:r>
      <w:r>
        <w:rPr>
          <w:rFonts w:eastAsia="Times New Roman"/>
          <w:sz w:val="24"/>
          <w:szCs w:val="24"/>
          <w:lang w:eastAsia="fr-FR"/>
        </w:rPr>
        <w:t xml:space="preserve">ssimilated, a division with </w:t>
      </w:r>
      <w:r w:rsidR="004604B1">
        <w:rPr>
          <w:rFonts w:eastAsia="Times New Roman"/>
          <w:sz w:val="24"/>
          <w:szCs w:val="24"/>
          <w:lang w:eastAsia="fr-FR"/>
        </w:rPr>
        <w:t>seven aspects develops: the healing Seve</w:t>
      </w:r>
      <w:r>
        <w:rPr>
          <w:rFonts w:eastAsia="Times New Roman"/>
          <w:sz w:val="24"/>
          <w:szCs w:val="24"/>
          <w:lang w:eastAsia="fr-FR"/>
        </w:rPr>
        <w:t>n-Spirit manifests itself in our soul-state. A very powerful light emanates from the new soul, a radiant fire comparable to the fiery tail of a comet. The seven aspects, the seven new chakras of the new vital body can be clearly seen in this ray of fire. The new soul can be totally self-creative for it creates a structure of force lines, in which the fire-column with its seven aspects is central. Thus, we see how a new vital body arises out of the new soul, which results in the manifestation of a new material body, not born of nature, delicate and of a very noble form. As soo</w:t>
      </w:r>
      <w:r w:rsidR="00F71279">
        <w:rPr>
          <w:rFonts w:eastAsia="Times New Roman"/>
          <w:sz w:val="24"/>
          <w:szCs w:val="24"/>
          <w:lang w:eastAsia="fr-FR"/>
        </w:rPr>
        <w:t>n as this building is complete (</w:t>
      </w:r>
      <w:r>
        <w:rPr>
          <w:rFonts w:eastAsia="Times New Roman"/>
          <w:sz w:val="24"/>
          <w:szCs w:val="24"/>
          <w:lang w:eastAsia="fr-FR"/>
        </w:rPr>
        <w:t>this development takes place rather quickly), the old being can be laid aside and carried tot the grave, if so desired. For the new being has risen in the self-made tomb. Thus the reborn one stands as the resurrected one in the self-made tomb, not only by virtue of his soul-state, but also by virtue of his personality. He can joy</w:t>
      </w:r>
      <w:r w:rsidR="004604B1">
        <w:rPr>
          <w:rFonts w:eastAsia="Times New Roman"/>
          <w:sz w:val="24"/>
          <w:szCs w:val="24"/>
          <w:lang w:eastAsia="fr-FR"/>
        </w:rPr>
        <w:t>ously testify as C.R.C: “I have, while living, made this temple into a grave”. The wonder of the entrance into the nature of God is realized through the self-disintegration with regard to the nature of death.”</w:t>
      </w:r>
    </w:p>
    <w:p w:rsidR="00992488" w:rsidRDefault="00992488" w:rsidP="00992488">
      <w:pPr>
        <w:spacing w:after="0" w:line="240" w:lineRule="auto"/>
        <w:jc w:val="both"/>
        <w:rPr>
          <w:rFonts w:eastAsia="Times New Roman"/>
          <w:sz w:val="24"/>
          <w:szCs w:val="24"/>
          <w:lang w:eastAsia="fr-FR"/>
        </w:rPr>
      </w:pPr>
    </w:p>
    <w:p w:rsidR="00443ED3" w:rsidRDefault="00443ED3" w:rsidP="00443ED3">
      <w:pPr>
        <w:pStyle w:val="Titre3"/>
        <w:rPr>
          <w:lang w:eastAsia="fr-FR"/>
        </w:rPr>
      </w:pPr>
      <w:r>
        <w:rPr>
          <w:lang w:eastAsia="fr-FR"/>
        </w:rPr>
        <w:lastRenderedPageBreak/>
        <w:t>The fivefold Gnosis: pass</w:t>
      </w:r>
      <w:r w:rsidR="006141F8">
        <w:rPr>
          <w:lang w:eastAsia="fr-FR"/>
        </w:rPr>
        <w:t>ing the “golden death” while li</w:t>
      </w:r>
      <w:r>
        <w:rPr>
          <w:lang w:eastAsia="fr-FR"/>
        </w:rPr>
        <w:t>ving</w:t>
      </w:r>
    </w:p>
    <w:p w:rsidR="00992488" w:rsidRDefault="00992488" w:rsidP="00992488">
      <w:pPr>
        <w:spacing w:after="0" w:line="240" w:lineRule="auto"/>
        <w:jc w:val="both"/>
        <w:rPr>
          <w:rFonts w:eastAsia="Times New Roman"/>
          <w:sz w:val="24"/>
          <w:szCs w:val="24"/>
          <w:lang w:eastAsia="fr-FR"/>
        </w:rPr>
      </w:pPr>
      <w:r>
        <w:rPr>
          <w:rFonts w:eastAsia="Times New Roman"/>
          <w:sz w:val="24"/>
          <w:szCs w:val="24"/>
          <w:lang w:eastAsia="fr-FR"/>
        </w:rPr>
        <w:t xml:space="preserve">Now we are better able to understand and interpret the position of the L.R. </w:t>
      </w:r>
      <w:r w:rsidR="00D175E3">
        <w:rPr>
          <w:rFonts w:eastAsia="Times New Roman"/>
          <w:sz w:val="24"/>
          <w:szCs w:val="24"/>
          <w:lang w:eastAsia="fr-FR"/>
        </w:rPr>
        <w:t xml:space="preserve">regarding </w:t>
      </w:r>
      <w:r>
        <w:rPr>
          <w:rFonts w:eastAsia="Times New Roman"/>
          <w:sz w:val="24"/>
          <w:szCs w:val="24"/>
          <w:lang w:eastAsia="fr-FR"/>
        </w:rPr>
        <w:t>death.</w:t>
      </w:r>
    </w:p>
    <w:p w:rsidR="00992488" w:rsidRDefault="00992488" w:rsidP="00992488">
      <w:pPr>
        <w:spacing w:after="0" w:line="240" w:lineRule="auto"/>
        <w:jc w:val="both"/>
        <w:rPr>
          <w:rFonts w:eastAsia="Times New Roman"/>
          <w:sz w:val="24"/>
          <w:szCs w:val="24"/>
          <w:lang w:eastAsia="fr-FR"/>
        </w:rPr>
      </w:pPr>
      <w:r w:rsidRPr="007925E7">
        <w:rPr>
          <w:rFonts w:eastAsia="Times New Roman"/>
          <w:sz w:val="24"/>
          <w:szCs w:val="24"/>
          <w:lang w:eastAsia="fr-FR"/>
        </w:rPr>
        <w:t xml:space="preserve">The </w:t>
      </w:r>
      <w:r w:rsidR="000A622E">
        <w:rPr>
          <w:rFonts w:eastAsia="Times New Roman"/>
          <w:sz w:val="24"/>
          <w:szCs w:val="24"/>
          <w:lang w:eastAsia="fr-FR"/>
        </w:rPr>
        <w:t xml:space="preserve">first </w:t>
      </w:r>
      <w:r w:rsidRPr="007925E7">
        <w:rPr>
          <w:rFonts w:eastAsia="Times New Roman"/>
          <w:sz w:val="24"/>
          <w:szCs w:val="24"/>
          <w:lang w:eastAsia="fr-FR"/>
        </w:rPr>
        <w:t xml:space="preserve">agreement in the </w:t>
      </w:r>
      <w:r w:rsidRPr="007925E7">
        <w:rPr>
          <w:rFonts w:eastAsia="Times New Roman"/>
          <w:i/>
          <w:sz w:val="24"/>
          <w:szCs w:val="24"/>
          <w:lang w:eastAsia="fr-FR"/>
        </w:rPr>
        <w:t>Fama Fraternitatis</w:t>
      </w:r>
      <w:r w:rsidR="000A622E">
        <w:rPr>
          <w:rFonts w:eastAsia="Times New Roman"/>
          <w:sz w:val="24"/>
          <w:szCs w:val="24"/>
          <w:lang w:eastAsia="fr-FR"/>
        </w:rPr>
        <w:t xml:space="preserve"> </w:t>
      </w:r>
      <w:r w:rsidR="00C77616">
        <w:rPr>
          <w:rFonts w:eastAsia="Times New Roman"/>
          <w:sz w:val="24"/>
          <w:szCs w:val="24"/>
          <w:lang w:eastAsia="fr-FR"/>
        </w:rPr>
        <w:t xml:space="preserve">(see chart N°2) </w:t>
      </w:r>
      <w:r>
        <w:rPr>
          <w:rFonts w:eastAsia="Times New Roman"/>
          <w:sz w:val="24"/>
          <w:szCs w:val="24"/>
          <w:lang w:eastAsia="fr-FR"/>
        </w:rPr>
        <w:t xml:space="preserve">gives </w:t>
      </w:r>
      <w:r w:rsidR="0017478A">
        <w:rPr>
          <w:rFonts w:eastAsia="Times New Roman"/>
          <w:sz w:val="24"/>
          <w:szCs w:val="24"/>
          <w:lang w:eastAsia="fr-FR"/>
        </w:rPr>
        <w:t>its</w:t>
      </w:r>
      <w:r>
        <w:rPr>
          <w:rFonts w:eastAsia="Times New Roman"/>
          <w:sz w:val="24"/>
          <w:szCs w:val="24"/>
          <w:lang w:eastAsia="fr-FR"/>
        </w:rPr>
        <w:t xml:space="preserve"> general frame</w:t>
      </w:r>
      <w:r w:rsidR="00134412">
        <w:rPr>
          <w:rFonts w:eastAsia="Times New Roman"/>
          <w:sz w:val="24"/>
          <w:szCs w:val="24"/>
          <w:lang w:eastAsia="fr-FR"/>
        </w:rPr>
        <w:t>work</w:t>
      </w:r>
      <w:r w:rsidR="000A622E">
        <w:rPr>
          <w:rFonts w:eastAsia="Times New Roman"/>
          <w:sz w:val="24"/>
          <w:szCs w:val="24"/>
          <w:lang w:eastAsia="fr-FR"/>
        </w:rPr>
        <w:t>: “</w:t>
      </w:r>
      <w:r w:rsidR="000A622E" w:rsidRPr="0017478A">
        <w:rPr>
          <w:rFonts w:eastAsia="Times New Roman"/>
          <w:sz w:val="24"/>
          <w:szCs w:val="24"/>
          <w:lang w:eastAsia="fr-FR"/>
        </w:rPr>
        <w:t>None is to exercise another occupation than to h</w:t>
      </w:r>
      <w:r w:rsidR="000A622E">
        <w:rPr>
          <w:rFonts w:eastAsia="Times New Roman"/>
          <w:sz w:val="24"/>
          <w:szCs w:val="24"/>
          <w:lang w:eastAsia="fr-FR"/>
        </w:rPr>
        <w:t>eal patients, and that for free”; healing for free is the main duty of the Golden Rosycross</w:t>
      </w:r>
      <w:r>
        <w:rPr>
          <w:rFonts w:eastAsia="Times New Roman"/>
          <w:sz w:val="24"/>
          <w:szCs w:val="24"/>
          <w:lang w:eastAsia="fr-FR"/>
        </w:rPr>
        <w:t>;</w:t>
      </w:r>
      <w:r w:rsidR="000A622E">
        <w:rPr>
          <w:rFonts w:eastAsia="Times New Roman"/>
          <w:sz w:val="24"/>
          <w:szCs w:val="24"/>
          <w:lang w:eastAsia="fr-FR"/>
        </w:rPr>
        <w:t xml:space="preserve"> but that means firstly that the pupil recognizes how ill he is (“insight”), that he yearns for healing (“craving for salvation”), that he is ready to purify his being by dying daily (“self-surrender of the I”)</w:t>
      </w:r>
      <w:r>
        <w:rPr>
          <w:rFonts w:eastAsia="Times New Roman"/>
          <w:sz w:val="24"/>
          <w:szCs w:val="24"/>
          <w:lang w:eastAsia="fr-FR"/>
        </w:rPr>
        <w:t>;</w:t>
      </w:r>
      <w:r w:rsidR="0017478A">
        <w:rPr>
          <w:rFonts w:eastAsia="Times New Roman"/>
          <w:sz w:val="24"/>
          <w:szCs w:val="24"/>
          <w:lang w:eastAsia="fr-FR"/>
        </w:rPr>
        <w:t xml:space="preserve"> </w:t>
      </w:r>
      <w:r>
        <w:rPr>
          <w:rFonts w:eastAsia="Times New Roman"/>
          <w:sz w:val="24"/>
          <w:szCs w:val="24"/>
          <w:lang w:eastAsia="fr-FR"/>
        </w:rPr>
        <w:t>the mystic “golden death”</w:t>
      </w:r>
      <w:r w:rsidRPr="00992488">
        <w:rPr>
          <w:rFonts w:eastAsia="Times New Roman"/>
          <w:sz w:val="24"/>
          <w:szCs w:val="24"/>
          <w:lang w:eastAsia="fr-FR"/>
        </w:rPr>
        <w:t xml:space="preserve"> </w:t>
      </w:r>
      <w:r w:rsidR="00671E3A">
        <w:rPr>
          <w:rFonts w:eastAsia="Times New Roman"/>
          <w:sz w:val="24"/>
          <w:szCs w:val="24"/>
          <w:lang w:eastAsia="fr-FR"/>
        </w:rPr>
        <w:t xml:space="preserve">then </w:t>
      </w:r>
      <w:r w:rsidR="000A622E">
        <w:rPr>
          <w:rFonts w:eastAsia="Times New Roman"/>
          <w:sz w:val="24"/>
          <w:szCs w:val="24"/>
          <w:lang w:eastAsia="fr-FR"/>
        </w:rPr>
        <w:t xml:space="preserve">takes place </w:t>
      </w:r>
      <w:r w:rsidR="006141F8">
        <w:rPr>
          <w:rFonts w:eastAsia="Times New Roman"/>
          <w:b/>
          <w:sz w:val="24"/>
          <w:szCs w:val="24"/>
          <w:lang w:eastAsia="fr-FR"/>
        </w:rPr>
        <w:t>while li</w:t>
      </w:r>
      <w:r w:rsidR="000A622E" w:rsidRPr="00671E3A">
        <w:rPr>
          <w:rFonts w:eastAsia="Times New Roman"/>
          <w:b/>
          <w:sz w:val="24"/>
          <w:szCs w:val="24"/>
          <w:lang w:eastAsia="fr-FR"/>
        </w:rPr>
        <w:t>ving</w:t>
      </w:r>
      <w:r w:rsidR="00716A81">
        <w:rPr>
          <w:rFonts w:eastAsia="Times New Roman"/>
          <w:sz w:val="24"/>
          <w:szCs w:val="24"/>
          <w:lang w:eastAsia="fr-FR"/>
        </w:rPr>
        <w:t>, and leads to a</w:t>
      </w:r>
      <w:r w:rsidR="000A622E">
        <w:rPr>
          <w:rFonts w:eastAsia="Times New Roman"/>
          <w:sz w:val="24"/>
          <w:szCs w:val="24"/>
          <w:lang w:eastAsia="fr-FR"/>
        </w:rPr>
        <w:t xml:space="preserve"> “new attitude of life”</w:t>
      </w:r>
      <w:r>
        <w:rPr>
          <w:rFonts w:eastAsia="Times New Roman"/>
          <w:sz w:val="24"/>
          <w:szCs w:val="24"/>
          <w:lang w:eastAsia="fr-FR"/>
        </w:rPr>
        <w:t>.</w:t>
      </w:r>
      <w:r w:rsidR="00671E3A">
        <w:rPr>
          <w:rFonts w:eastAsia="Times New Roman"/>
          <w:sz w:val="24"/>
          <w:szCs w:val="24"/>
          <w:lang w:eastAsia="fr-FR"/>
        </w:rPr>
        <w:t xml:space="preserve"> To sum up the whole, the endura (or transfiguration) is reached as a highlight after passing </w:t>
      </w:r>
      <w:r w:rsidR="00DC6804">
        <w:rPr>
          <w:rFonts w:eastAsia="Times New Roman"/>
          <w:sz w:val="24"/>
          <w:szCs w:val="24"/>
          <w:lang w:eastAsia="fr-FR"/>
        </w:rPr>
        <w:t>these</w:t>
      </w:r>
      <w:r w:rsidR="00671E3A">
        <w:rPr>
          <w:rFonts w:eastAsia="Times New Roman"/>
          <w:sz w:val="24"/>
          <w:szCs w:val="24"/>
          <w:lang w:eastAsia="fr-FR"/>
        </w:rPr>
        <w:t xml:space="preserve"> four stages and means eternal life of the soul within the mortal shape of the I-man, possibly before he eventually dies.</w:t>
      </w:r>
      <w:r w:rsidR="004A4AB8">
        <w:rPr>
          <w:rFonts w:eastAsia="Times New Roman"/>
          <w:sz w:val="24"/>
          <w:szCs w:val="24"/>
          <w:lang w:eastAsia="fr-FR"/>
        </w:rPr>
        <w:t xml:space="preserve"> For Gnostics from the L.R.</w:t>
      </w:r>
      <w:r w:rsidR="00DC6804">
        <w:rPr>
          <w:rFonts w:eastAsia="Times New Roman"/>
          <w:sz w:val="24"/>
          <w:szCs w:val="24"/>
          <w:lang w:eastAsia="fr-FR"/>
        </w:rPr>
        <w:t>,</w:t>
      </w:r>
      <w:r w:rsidR="004A4AB8">
        <w:rPr>
          <w:rFonts w:eastAsia="Times New Roman"/>
          <w:sz w:val="24"/>
          <w:szCs w:val="24"/>
          <w:lang w:eastAsia="fr-FR"/>
        </w:rPr>
        <w:t xml:space="preserve"> daily dying is the only way to defeat death.</w:t>
      </w:r>
    </w:p>
    <w:p w:rsidR="00852950" w:rsidRDefault="00852950" w:rsidP="00992488">
      <w:pPr>
        <w:spacing w:after="0" w:line="240" w:lineRule="auto"/>
        <w:jc w:val="both"/>
        <w:rPr>
          <w:rFonts w:eastAsia="Times New Roman"/>
          <w:sz w:val="24"/>
          <w:szCs w:val="24"/>
          <w:lang w:eastAsia="fr-FR"/>
        </w:rPr>
      </w:pPr>
      <w:r>
        <w:rPr>
          <w:rFonts w:eastAsia="Times New Roman"/>
          <w:sz w:val="24"/>
          <w:szCs w:val="24"/>
          <w:lang w:eastAsia="fr-FR"/>
        </w:rPr>
        <w:t xml:space="preserve">If we remember the phenomenological approach we intended to have –we wanted to state if this esoteric discourse is strategically viable – we should conclude that the fivefold Gnosis as described above is not necessarily understood by the mainstream. The terminology </w:t>
      </w:r>
      <w:r w:rsidR="00DF2AFB">
        <w:rPr>
          <w:rFonts w:eastAsia="Times New Roman"/>
          <w:sz w:val="24"/>
          <w:szCs w:val="24"/>
          <w:lang w:eastAsia="fr-FR"/>
        </w:rPr>
        <w:t xml:space="preserve">is </w:t>
      </w:r>
      <w:r>
        <w:rPr>
          <w:rFonts w:eastAsia="Times New Roman"/>
          <w:sz w:val="24"/>
          <w:szCs w:val="24"/>
          <w:lang w:eastAsia="fr-FR"/>
        </w:rPr>
        <w:t>base</w:t>
      </w:r>
      <w:r w:rsidR="00DF2AFB">
        <w:rPr>
          <w:rFonts w:eastAsia="Times New Roman"/>
          <w:sz w:val="24"/>
          <w:szCs w:val="24"/>
          <w:lang w:eastAsia="fr-FR"/>
        </w:rPr>
        <w:t>d on the use of most unknown words or notions one can only understand if he follows a detailed presentation of the teaching. The L.R. offers an introduction to the Gnostic teaching in the form of more or less 12 weekly lessons, i.e</w:t>
      </w:r>
      <w:r w:rsidR="00C71F62">
        <w:rPr>
          <w:rFonts w:eastAsia="Times New Roman"/>
          <w:sz w:val="24"/>
          <w:szCs w:val="24"/>
          <w:lang w:eastAsia="fr-FR"/>
        </w:rPr>
        <w:t>., despite its somehow rational, even scientific scope, the teaching could seem odd. Its rationality and logic is connected with presuppositions modern science does mostly not deal with (e.g. the ether theory). So</w:t>
      </w:r>
      <w:r w:rsidR="008D1274">
        <w:rPr>
          <w:rFonts w:eastAsia="Times New Roman"/>
          <w:sz w:val="24"/>
          <w:szCs w:val="24"/>
          <w:lang w:eastAsia="fr-FR"/>
        </w:rPr>
        <w:t>,</w:t>
      </w:r>
      <w:r w:rsidR="00C71F62">
        <w:rPr>
          <w:rFonts w:eastAsia="Times New Roman"/>
          <w:sz w:val="24"/>
          <w:szCs w:val="24"/>
          <w:lang w:eastAsia="fr-FR"/>
        </w:rPr>
        <w:t xml:space="preserve"> one can draw the conclusion that this kind of discourse may not succeed in</w:t>
      </w:r>
      <w:r w:rsidR="00BF46B1">
        <w:rPr>
          <w:rFonts w:eastAsia="Times New Roman"/>
          <w:sz w:val="24"/>
          <w:szCs w:val="24"/>
          <w:lang w:eastAsia="fr-FR"/>
        </w:rPr>
        <w:t xml:space="preserve"> obtaining the dignity of consolidated category. And </w:t>
      </w:r>
      <w:r w:rsidR="00443ED3">
        <w:rPr>
          <w:rFonts w:eastAsia="Times New Roman"/>
          <w:sz w:val="24"/>
          <w:szCs w:val="24"/>
          <w:lang w:eastAsia="fr-FR"/>
        </w:rPr>
        <w:t xml:space="preserve">even if </w:t>
      </w:r>
      <w:r w:rsidR="00BF46B1">
        <w:rPr>
          <w:rFonts w:eastAsia="Times New Roman"/>
          <w:sz w:val="24"/>
          <w:szCs w:val="24"/>
          <w:lang w:eastAsia="fr-FR"/>
        </w:rPr>
        <w:t xml:space="preserve">what we </w:t>
      </w:r>
      <w:r w:rsidR="008D1274">
        <w:rPr>
          <w:rFonts w:eastAsia="Times New Roman"/>
          <w:sz w:val="24"/>
          <w:szCs w:val="24"/>
          <w:lang w:eastAsia="fr-FR"/>
        </w:rPr>
        <w:t xml:space="preserve">have </w:t>
      </w:r>
      <w:r w:rsidR="00BF46B1">
        <w:rPr>
          <w:rFonts w:eastAsia="Times New Roman"/>
          <w:sz w:val="24"/>
          <w:szCs w:val="24"/>
          <w:lang w:eastAsia="fr-FR"/>
        </w:rPr>
        <w:t xml:space="preserve">discussed </w:t>
      </w:r>
      <w:r w:rsidR="008D1274">
        <w:rPr>
          <w:rFonts w:eastAsia="Times New Roman"/>
          <w:sz w:val="24"/>
          <w:szCs w:val="24"/>
          <w:lang w:eastAsia="fr-FR"/>
        </w:rPr>
        <w:t xml:space="preserve">so far </w:t>
      </w:r>
      <w:r w:rsidR="00BF46B1">
        <w:rPr>
          <w:rFonts w:eastAsia="Times New Roman"/>
          <w:sz w:val="24"/>
          <w:szCs w:val="24"/>
          <w:lang w:eastAsia="fr-FR"/>
        </w:rPr>
        <w:t>is</w:t>
      </w:r>
      <w:r w:rsidR="008D1274">
        <w:rPr>
          <w:rFonts w:eastAsia="Times New Roman"/>
          <w:sz w:val="24"/>
          <w:szCs w:val="24"/>
          <w:lang w:eastAsia="fr-FR"/>
        </w:rPr>
        <w:t xml:space="preserve"> easily</w:t>
      </w:r>
      <w:r w:rsidR="00443ED3">
        <w:rPr>
          <w:rFonts w:eastAsia="Times New Roman"/>
          <w:sz w:val="24"/>
          <w:szCs w:val="24"/>
          <w:lang w:eastAsia="fr-FR"/>
        </w:rPr>
        <w:t xml:space="preserve"> available in </w:t>
      </w:r>
      <w:r w:rsidR="008D1274">
        <w:rPr>
          <w:rFonts w:eastAsia="Times New Roman"/>
          <w:sz w:val="24"/>
          <w:szCs w:val="24"/>
          <w:lang w:eastAsia="fr-FR"/>
        </w:rPr>
        <w:t>every</w:t>
      </w:r>
      <w:r w:rsidR="00443ED3">
        <w:rPr>
          <w:rFonts w:eastAsia="Times New Roman"/>
          <w:sz w:val="24"/>
          <w:szCs w:val="24"/>
          <w:lang w:eastAsia="fr-FR"/>
        </w:rPr>
        <w:t xml:space="preserve"> library!</w:t>
      </w:r>
      <w:r w:rsidR="00BF46B1">
        <w:rPr>
          <w:rFonts w:eastAsia="Times New Roman"/>
          <w:sz w:val="24"/>
          <w:szCs w:val="24"/>
          <w:lang w:eastAsia="fr-FR"/>
        </w:rPr>
        <w:t xml:space="preserve"> The next point will focus on the practices and rites as they are commonly celebrated in the Lectorium Rosicrucianum.</w:t>
      </w:r>
    </w:p>
    <w:p w:rsidR="00716A81" w:rsidRDefault="00716A81" w:rsidP="002A7B41">
      <w:pPr>
        <w:spacing w:after="0" w:line="240" w:lineRule="auto"/>
        <w:jc w:val="both"/>
        <w:rPr>
          <w:rFonts w:eastAsia="Times New Roman"/>
          <w:sz w:val="24"/>
          <w:szCs w:val="24"/>
          <w:lang w:eastAsia="fr-FR"/>
        </w:rPr>
      </w:pPr>
    </w:p>
    <w:p w:rsidR="004A4AB8" w:rsidRPr="00BF46B1" w:rsidRDefault="00AC1D6B" w:rsidP="00443ED3">
      <w:pPr>
        <w:pStyle w:val="Titre2"/>
        <w:rPr>
          <w:lang w:eastAsia="fr-FR"/>
        </w:rPr>
      </w:pPr>
      <w:r w:rsidRPr="007925E7">
        <w:rPr>
          <w:lang w:eastAsia="fr-FR"/>
        </w:rPr>
        <w:tab/>
      </w:r>
      <w:r w:rsidR="00716A81" w:rsidRPr="00BF46B1">
        <w:rPr>
          <w:lang w:eastAsia="fr-FR"/>
        </w:rPr>
        <w:t xml:space="preserve">The whole range of spiritual </w:t>
      </w:r>
      <w:r w:rsidR="008D1274" w:rsidRPr="00BF46B1">
        <w:rPr>
          <w:lang w:eastAsia="fr-FR"/>
        </w:rPr>
        <w:t>tools:</w:t>
      </w:r>
      <w:r w:rsidR="004A4AB8" w:rsidRPr="00BF46B1">
        <w:rPr>
          <w:lang w:eastAsia="fr-FR"/>
        </w:rPr>
        <w:t xml:space="preserve"> how to die in the L.R.</w:t>
      </w:r>
    </w:p>
    <w:p w:rsidR="00716A81" w:rsidRDefault="009F4D28" w:rsidP="002A7B41">
      <w:pPr>
        <w:spacing w:after="0" w:line="240" w:lineRule="auto"/>
        <w:jc w:val="both"/>
        <w:rPr>
          <w:rFonts w:eastAsia="Times New Roman"/>
          <w:sz w:val="24"/>
          <w:szCs w:val="24"/>
          <w:lang w:eastAsia="fr-FR"/>
        </w:rPr>
      </w:pPr>
      <w:r w:rsidRPr="009F4D28">
        <w:rPr>
          <w:rFonts w:eastAsia="Times New Roman"/>
          <w:sz w:val="24"/>
          <w:szCs w:val="24"/>
          <w:lang w:eastAsia="fr-FR"/>
        </w:rPr>
        <w:t>It is time to underline how private</w:t>
      </w:r>
      <w:r w:rsidR="0047295A">
        <w:rPr>
          <w:rFonts w:eastAsia="Times New Roman"/>
          <w:sz w:val="24"/>
          <w:szCs w:val="24"/>
          <w:lang w:eastAsia="fr-FR"/>
        </w:rPr>
        <w:t xml:space="preserve"> the dying process should remain for everyone. And that goes in the L.R. too. The patient’s decree </w:t>
      </w:r>
      <w:r w:rsidR="00C87B8E">
        <w:rPr>
          <w:rFonts w:eastAsia="Times New Roman"/>
          <w:sz w:val="24"/>
          <w:szCs w:val="24"/>
          <w:lang w:eastAsia="fr-FR"/>
        </w:rPr>
        <w:t>(</w:t>
      </w:r>
      <w:r w:rsidR="004442BF">
        <w:rPr>
          <w:rFonts w:eastAsia="Times New Roman"/>
          <w:sz w:val="24"/>
          <w:szCs w:val="24"/>
          <w:lang w:eastAsia="fr-FR"/>
        </w:rPr>
        <w:t xml:space="preserve">in accordance to the law in such and such country – remember chart N°3) </w:t>
      </w:r>
      <w:r w:rsidR="0047295A">
        <w:rPr>
          <w:rFonts w:eastAsia="Times New Roman"/>
          <w:sz w:val="24"/>
          <w:szCs w:val="24"/>
          <w:lang w:eastAsia="fr-FR"/>
        </w:rPr>
        <w:t xml:space="preserve">is to be </w:t>
      </w:r>
      <w:r w:rsidR="00144D44">
        <w:rPr>
          <w:rFonts w:eastAsia="Times New Roman"/>
          <w:sz w:val="24"/>
          <w:szCs w:val="24"/>
          <w:lang w:eastAsia="fr-FR"/>
        </w:rPr>
        <w:t>re</w:t>
      </w:r>
      <w:r w:rsidR="0047295A">
        <w:rPr>
          <w:rFonts w:eastAsia="Times New Roman"/>
          <w:sz w:val="24"/>
          <w:szCs w:val="24"/>
          <w:lang w:eastAsia="fr-FR"/>
        </w:rPr>
        <w:t xml:space="preserve">copied </w:t>
      </w:r>
      <w:r w:rsidR="00DB4972">
        <w:rPr>
          <w:rFonts w:eastAsia="Times New Roman"/>
          <w:sz w:val="24"/>
          <w:szCs w:val="24"/>
          <w:lang w:eastAsia="fr-FR"/>
        </w:rPr>
        <w:t xml:space="preserve">in one’s own hand </w:t>
      </w:r>
      <w:r w:rsidR="0047295A">
        <w:rPr>
          <w:rFonts w:eastAsia="Times New Roman"/>
          <w:sz w:val="24"/>
          <w:szCs w:val="24"/>
          <w:lang w:eastAsia="fr-FR"/>
        </w:rPr>
        <w:t xml:space="preserve">by each pupil according to his own wishes: </w:t>
      </w:r>
      <w:r w:rsidR="00144D44">
        <w:rPr>
          <w:rFonts w:eastAsia="Times New Roman"/>
          <w:sz w:val="24"/>
          <w:szCs w:val="24"/>
          <w:lang w:eastAsia="fr-FR"/>
        </w:rPr>
        <w:t>everyone</w:t>
      </w:r>
      <w:r w:rsidR="0047295A">
        <w:rPr>
          <w:rFonts w:eastAsia="Times New Roman"/>
          <w:sz w:val="24"/>
          <w:szCs w:val="24"/>
          <w:lang w:eastAsia="fr-FR"/>
        </w:rPr>
        <w:t xml:space="preserve"> should feel free to accept some points and leave others out</w:t>
      </w:r>
      <w:r w:rsidR="00C87B8E">
        <w:rPr>
          <w:rFonts w:eastAsia="Times New Roman"/>
          <w:sz w:val="24"/>
          <w:szCs w:val="24"/>
          <w:lang w:eastAsia="fr-FR"/>
        </w:rPr>
        <w:t xml:space="preserve"> (see chart N°5)</w:t>
      </w:r>
      <w:r w:rsidR="0047295A">
        <w:rPr>
          <w:rFonts w:eastAsia="Times New Roman"/>
          <w:sz w:val="24"/>
          <w:szCs w:val="24"/>
          <w:lang w:eastAsia="fr-FR"/>
        </w:rPr>
        <w:t>. The same goes for the Testament</w:t>
      </w:r>
      <w:r w:rsidR="00DB4972">
        <w:rPr>
          <w:rFonts w:eastAsia="Times New Roman"/>
          <w:sz w:val="24"/>
          <w:szCs w:val="24"/>
          <w:lang w:eastAsia="fr-FR"/>
        </w:rPr>
        <w:t xml:space="preserve"> </w:t>
      </w:r>
      <w:r w:rsidR="00C87B8E">
        <w:rPr>
          <w:rFonts w:eastAsia="Times New Roman"/>
          <w:sz w:val="24"/>
          <w:szCs w:val="24"/>
          <w:lang w:eastAsia="fr-FR"/>
        </w:rPr>
        <w:t xml:space="preserve">(see chart N°6) </w:t>
      </w:r>
      <w:r w:rsidR="00DB4972">
        <w:rPr>
          <w:rFonts w:eastAsia="Times New Roman"/>
          <w:sz w:val="24"/>
          <w:szCs w:val="24"/>
          <w:lang w:eastAsia="fr-FR"/>
        </w:rPr>
        <w:t xml:space="preserve">written in one’s own hand too. </w:t>
      </w:r>
      <w:r w:rsidR="00144D44">
        <w:rPr>
          <w:rFonts w:eastAsia="Times New Roman"/>
          <w:sz w:val="24"/>
          <w:szCs w:val="24"/>
          <w:lang w:eastAsia="fr-FR"/>
        </w:rPr>
        <w:t xml:space="preserve">Another daily practice is </w:t>
      </w:r>
      <w:r w:rsidR="00867BC1">
        <w:rPr>
          <w:rFonts w:eastAsia="Times New Roman"/>
          <w:sz w:val="24"/>
          <w:szCs w:val="24"/>
          <w:lang w:eastAsia="fr-FR"/>
        </w:rPr>
        <w:t>sometimes mentioned in the teaching of the Spiritual School: the end-of-day introspection.</w:t>
      </w:r>
    </w:p>
    <w:p w:rsidR="00716A81" w:rsidRDefault="00443ED3" w:rsidP="00443ED3">
      <w:pPr>
        <w:pStyle w:val="Titre3"/>
        <w:rPr>
          <w:lang w:eastAsia="fr-FR"/>
        </w:rPr>
      </w:pPr>
      <w:r>
        <w:rPr>
          <w:lang w:eastAsia="fr-FR"/>
        </w:rPr>
        <w:t xml:space="preserve">Reviewing the day’s happening as a kind of </w:t>
      </w:r>
      <w:r w:rsidR="004442BF">
        <w:rPr>
          <w:lang w:eastAsia="fr-FR"/>
        </w:rPr>
        <w:t xml:space="preserve">methodical </w:t>
      </w:r>
      <w:r>
        <w:rPr>
          <w:lang w:eastAsia="fr-FR"/>
        </w:rPr>
        <w:t>death training</w:t>
      </w:r>
    </w:p>
    <w:p w:rsidR="00E7553F" w:rsidRDefault="00716A81" w:rsidP="00716A81">
      <w:pPr>
        <w:spacing w:after="0" w:line="240" w:lineRule="auto"/>
        <w:jc w:val="both"/>
        <w:rPr>
          <w:rFonts w:eastAsia="Times New Roman"/>
          <w:sz w:val="24"/>
          <w:szCs w:val="24"/>
          <w:lang w:eastAsia="fr-FR"/>
        </w:rPr>
      </w:pPr>
      <w:r w:rsidRPr="007925E7">
        <w:rPr>
          <w:rFonts w:eastAsia="Times New Roman"/>
          <w:sz w:val="24"/>
          <w:szCs w:val="24"/>
          <w:lang w:eastAsia="fr-FR"/>
        </w:rPr>
        <w:t xml:space="preserve">Pythagoras’ golden verses </w:t>
      </w:r>
      <w:r w:rsidR="003070CE">
        <w:rPr>
          <w:rFonts w:eastAsia="Times New Roman"/>
          <w:sz w:val="24"/>
          <w:szCs w:val="24"/>
          <w:lang w:eastAsia="fr-FR"/>
        </w:rPr>
        <w:t xml:space="preserve">are a </w:t>
      </w:r>
      <w:r w:rsidR="009A3EDD">
        <w:rPr>
          <w:rFonts w:eastAsia="Times New Roman"/>
          <w:sz w:val="24"/>
          <w:szCs w:val="24"/>
          <w:lang w:eastAsia="fr-FR"/>
        </w:rPr>
        <w:t>book</w:t>
      </w:r>
      <w:r w:rsidR="003070CE">
        <w:rPr>
          <w:rFonts w:eastAsia="Times New Roman"/>
          <w:sz w:val="24"/>
          <w:szCs w:val="24"/>
          <w:lang w:eastAsia="fr-FR"/>
        </w:rPr>
        <w:t xml:space="preserve"> that is often recommended</w:t>
      </w:r>
      <w:r w:rsidRPr="007925E7">
        <w:rPr>
          <w:rFonts w:eastAsia="Times New Roman"/>
          <w:sz w:val="24"/>
          <w:szCs w:val="24"/>
          <w:lang w:eastAsia="fr-FR"/>
        </w:rPr>
        <w:t xml:space="preserve"> </w:t>
      </w:r>
      <w:r w:rsidR="003070CE">
        <w:rPr>
          <w:rFonts w:eastAsia="Times New Roman"/>
          <w:sz w:val="24"/>
          <w:szCs w:val="24"/>
          <w:lang w:eastAsia="fr-FR"/>
        </w:rPr>
        <w:t xml:space="preserve">in the </w:t>
      </w:r>
      <w:r w:rsidR="009A3EDD">
        <w:rPr>
          <w:rFonts w:eastAsia="Times New Roman"/>
          <w:sz w:val="24"/>
          <w:szCs w:val="24"/>
          <w:lang w:eastAsia="fr-FR"/>
        </w:rPr>
        <w:t xml:space="preserve">L.R.. </w:t>
      </w:r>
      <w:r w:rsidR="00603189">
        <w:rPr>
          <w:rFonts w:eastAsia="Times New Roman"/>
          <w:sz w:val="24"/>
          <w:szCs w:val="24"/>
          <w:lang w:eastAsia="fr-FR"/>
        </w:rPr>
        <w:t xml:space="preserve">They were life rules by Pythagoreans dedicated to prepare </w:t>
      </w:r>
      <w:r w:rsidR="005E0C7A">
        <w:rPr>
          <w:rFonts w:eastAsia="Times New Roman"/>
          <w:sz w:val="24"/>
          <w:szCs w:val="24"/>
          <w:lang w:eastAsia="fr-FR"/>
        </w:rPr>
        <w:t>a permanent state of meditation:</w:t>
      </w:r>
      <w:r w:rsidR="00603189">
        <w:rPr>
          <w:rFonts w:eastAsia="Times New Roman"/>
          <w:sz w:val="24"/>
          <w:szCs w:val="24"/>
          <w:lang w:eastAsia="fr-FR"/>
        </w:rPr>
        <w:t xml:space="preserve"> </w:t>
      </w:r>
    </w:p>
    <w:p w:rsidR="00E7553F" w:rsidRPr="00E7553F" w:rsidRDefault="005E0C7A" w:rsidP="00E7553F">
      <w:pPr>
        <w:spacing w:after="0" w:line="240" w:lineRule="auto"/>
        <w:jc w:val="both"/>
        <w:rPr>
          <w:rFonts w:eastAsia="Times New Roman"/>
          <w:sz w:val="24"/>
          <w:szCs w:val="24"/>
          <w:lang w:eastAsia="fr-FR"/>
        </w:rPr>
      </w:pPr>
      <w:r>
        <w:rPr>
          <w:rFonts w:eastAsia="Times New Roman"/>
          <w:sz w:val="24"/>
          <w:szCs w:val="24"/>
          <w:lang w:eastAsia="fr-FR"/>
        </w:rPr>
        <w:t>“</w:t>
      </w:r>
      <w:r w:rsidR="00E7553F" w:rsidRPr="00E7553F">
        <w:rPr>
          <w:rFonts w:eastAsia="Times New Roman"/>
          <w:sz w:val="24"/>
          <w:szCs w:val="24"/>
          <w:lang w:eastAsia="fr-FR"/>
        </w:rPr>
        <w:t>40. Never suffer sleep to close thy eyelids, after thy going to bed,</w:t>
      </w:r>
    </w:p>
    <w:p w:rsidR="00E7553F" w:rsidRPr="00E7553F" w:rsidRDefault="00E7553F" w:rsidP="00E7553F">
      <w:pPr>
        <w:spacing w:after="0" w:line="240" w:lineRule="auto"/>
        <w:jc w:val="both"/>
        <w:rPr>
          <w:rFonts w:eastAsia="Times New Roman"/>
          <w:sz w:val="24"/>
          <w:szCs w:val="24"/>
          <w:lang w:eastAsia="fr-FR"/>
        </w:rPr>
      </w:pPr>
      <w:r w:rsidRPr="00E7553F">
        <w:rPr>
          <w:rFonts w:eastAsia="Times New Roman"/>
          <w:sz w:val="24"/>
          <w:szCs w:val="24"/>
          <w:lang w:eastAsia="fr-FR"/>
        </w:rPr>
        <w:t>41. Till thou hast examined by thy reason all thy actions of the day.</w:t>
      </w:r>
    </w:p>
    <w:p w:rsidR="00E7553F" w:rsidRPr="00E7553F" w:rsidRDefault="00E7553F" w:rsidP="00E7553F">
      <w:pPr>
        <w:spacing w:after="0" w:line="240" w:lineRule="auto"/>
        <w:jc w:val="both"/>
        <w:rPr>
          <w:rFonts w:eastAsia="Times New Roman"/>
          <w:sz w:val="24"/>
          <w:szCs w:val="24"/>
          <w:lang w:eastAsia="fr-FR"/>
        </w:rPr>
      </w:pPr>
      <w:r w:rsidRPr="00E7553F">
        <w:rPr>
          <w:rFonts w:eastAsia="Times New Roman"/>
          <w:sz w:val="24"/>
          <w:szCs w:val="24"/>
          <w:lang w:eastAsia="fr-FR"/>
        </w:rPr>
        <w:t>42. Wherein have I done amiss? What have I done? What have I omitted that I ought to have done?</w:t>
      </w:r>
    </w:p>
    <w:p w:rsidR="00E7553F" w:rsidRPr="00E7553F" w:rsidRDefault="00E7553F" w:rsidP="00E7553F">
      <w:pPr>
        <w:spacing w:after="0" w:line="240" w:lineRule="auto"/>
        <w:jc w:val="both"/>
        <w:rPr>
          <w:rFonts w:eastAsia="Times New Roman"/>
          <w:sz w:val="24"/>
          <w:szCs w:val="24"/>
          <w:lang w:eastAsia="fr-FR"/>
        </w:rPr>
      </w:pPr>
      <w:r w:rsidRPr="00E7553F">
        <w:rPr>
          <w:rFonts w:eastAsia="Times New Roman"/>
          <w:sz w:val="24"/>
          <w:szCs w:val="24"/>
          <w:lang w:eastAsia="fr-FR"/>
        </w:rPr>
        <w:t>43. If in this examination thou find that thou hast done amiss, reprimand thyself severely for it;</w:t>
      </w:r>
    </w:p>
    <w:p w:rsidR="00E7553F" w:rsidRPr="00E7553F" w:rsidRDefault="00E7553F" w:rsidP="00E7553F">
      <w:pPr>
        <w:spacing w:after="0" w:line="240" w:lineRule="auto"/>
        <w:jc w:val="both"/>
        <w:rPr>
          <w:rFonts w:eastAsia="Times New Roman"/>
          <w:sz w:val="24"/>
          <w:szCs w:val="24"/>
          <w:lang w:eastAsia="fr-FR"/>
        </w:rPr>
      </w:pPr>
      <w:r w:rsidRPr="00E7553F">
        <w:rPr>
          <w:rFonts w:eastAsia="Times New Roman"/>
          <w:sz w:val="24"/>
          <w:szCs w:val="24"/>
          <w:lang w:eastAsia="fr-FR"/>
        </w:rPr>
        <w:t>44. And if thou hast done any good, rejoice.</w:t>
      </w:r>
    </w:p>
    <w:p w:rsidR="00E7553F" w:rsidRPr="00E7553F" w:rsidRDefault="00E7553F" w:rsidP="00E7553F">
      <w:pPr>
        <w:spacing w:after="0" w:line="240" w:lineRule="auto"/>
        <w:jc w:val="both"/>
        <w:rPr>
          <w:rFonts w:eastAsia="Times New Roman"/>
          <w:sz w:val="24"/>
          <w:szCs w:val="24"/>
          <w:lang w:eastAsia="fr-FR"/>
        </w:rPr>
      </w:pPr>
      <w:r w:rsidRPr="00E7553F">
        <w:rPr>
          <w:rFonts w:eastAsia="Times New Roman"/>
          <w:sz w:val="24"/>
          <w:szCs w:val="24"/>
          <w:lang w:eastAsia="fr-FR"/>
        </w:rPr>
        <w:lastRenderedPageBreak/>
        <w:t xml:space="preserve">45. </w:t>
      </w:r>
      <w:r w:rsidR="009A3EDD" w:rsidRPr="00E7553F">
        <w:rPr>
          <w:rFonts w:eastAsia="Times New Roman"/>
          <w:sz w:val="24"/>
          <w:szCs w:val="24"/>
          <w:lang w:eastAsia="fr-FR"/>
        </w:rPr>
        <w:t>Practice</w:t>
      </w:r>
      <w:r w:rsidRPr="00E7553F">
        <w:rPr>
          <w:rFonts w:eastAsia="Times New Roman"/>
          <w:sz w:val="24"/>
          <w:szCs w:val="24"/>
          <w:lang w:eastAsia="fr-FR"/>
        </w:rPr>
        <w:t xml:space="preserve"> thoroughly all these things; meditate on them well; thou oughtest to love them with all thy heart.</w:t>
      </w:r>
    </w:p>
    <w:p w:rsidR="00E7553F" w:rsidRDefault="009A3EDD" w:rsidP="00716A81">
      <w:pPr>
        <w:spacing w:after="0" w:line="240" w:lineRule="auto"/>
        <w:jc w:val="both"/>
        <w:rPr>
          <w:rFonts w:eastAsia="Times New Roman"/>
          <w:sz w:val="24"/>
          <w:szCs w:val="24"/>
          <w:lang w:eastAsia="fr-FR"/>
        </w:rPr>
      </w:pPr>
      <w:r>
        <w:rPr>
          <w:rFonts w:eastAsia="Times New Roman"/>
          <w:sz w:val="24"/>
          <w:szCs w:val="24"/>
          <w:lang w:eastAsia="fr-FR"/>
        </w:rPr>
        <w:t>46. ‘</w:t>
      </w:r>
      <w:r w:rsidR="00E7553F" w:rsidRPr="00E7553F">
        <w:rPr>
          <w:rFonts w:eastAsia="Times New Roman"/>
          <w:sz w:val="24"/>
          <w:szCs w:val="24"/>
          <w:lang w:eastAsia="fr-FR"/>
        </w:rPr>
        <w:t>Tis they that will put thee in the way of divine virtue.</w:t>
      </w:r>
      <w:r w:rsidR="00E7553F">
        <w:rPr>
          <w:rFonts w:eastAsia="Times New Roman"/>
          <w:sz w:val="24"/>
          <w:szCs w:val="24"/>
          <w:lang w:eastAsia="fr-FR"/>
        </w:rPr>
        <w:t>”</w:t>
      </w:r>
    </w:p>
    <w:p w:rsidR="00D269E1" w:rsidRDefault="005E0C7A" w:rsidP="00716A81">
      <w:pPr>
        <w:spacing w:after="0" w:line="240" w:lineRule="auto"/>
        <w:jc w:val="both"/>
        <w:rPr>
          <w:rFonts w:eastAsia="Times New Roman"/>
          <w:sz w:val="24"/>
          <w:szCs w:val="24"/>
          <w:lang w:eastAsia="fr-FR"/>
        </w:rPr>
      </w:pPr>
      <w:r>
        <w:rPr>
          <w:rFonts w:eastAsia="Times New Roman"/>
          <w:sz w:val="24"/>
          <w:szCs w:val="24"/>
          <w:lang w:eastAsia="fr-FR"/>
        </w:rPr>
        <w:t>Verses 40 to 50</w:t>
      </w:r>
      <w:r w:rsidR="009A3EDD">
        <w:rPr>
          <w:rFonts w:eastAsia="Times New Roman"/>
          <w:sz w:val="24"/>
          <w:szCs w:val="24"/>
          <w:lang w:eastAsia="fr-FR"/>
        </w:rPr>
        <w:t>,</w:t>
      </w:r>
      <w:r w:rsidR="003070CE">
        <w:rPr>
          <w:rFonts w:eastAsia="Times New Roman"/>
          <w:sz w:val="24"/>
          <w:szCs w:val="24"/>
          <w:lang w:eastAsia="fr-FR"/>
        </w:rPr>
        <w:t xml:space="preserve"> </w:t>
      </w:r>
      <w:r>
        <w:rPr>
          <w:rFonts w:eastAsia="Times New Roman"/>
          <w:sz w:val="24"/>
          <w:szCs w:val="24"/>
          <w:lang w:eastAsia="fr-FR"/>
        </w:rPr>
        <w:t>which conclude</w:t>
      </w:r>
      <w:r w:rsidR="003070CE">
        <w:rPr>
          <w:rFonts w:eastAsia="Times New Roman"/>
          <w:sz w:val="24"/>
          <w:szCs w:val="24"/>
          <w:lang w:eastAsia="fr-FR"/>
        </w:rPr>
        <w:t xml:space="preserve"> the purification process of Pythagoreans</w:t>
      </w:r>
      <w:r w:rsidR="009A3EDD">
        <w:rPr>
          <w:rFonts w:eastAsia="Times New Roman"/>
          <w:sz w:val="24"/>
          <w:szCs w:val="24"/>
          <w:lang w:eastAsia="fr-FR"/>
        </w:rPr>
        <w:t>,</w:t>
      </w:r>
      <w:r w:rsidR="003070CE">
        <w:rPr>
          <w:rFonts w:eastAsia="Times New Roman"/>
          <w:sz w:val="24"/>
          <w:szCs w:val="24"/>
          <w:lang w:eastAsia="fr-FR"/>
        </w:rPr>
        <w:t xml:space="preserve"> praise the </w:t>
      </w:r>
      <w:r w:rsidR="00716A81" w:rsidRPr="007925E7">
        <w:rPr>
          <w:rFonts w:eastAsia="Times New Roman"/>
          <w:sz w:val="24"/>
          <w:szCs w:val="24"/>
          <w:lang w:eastAsia="fr-FR"/>
        </w:rPr>
        <w:t>introspection at the end of each day:</w:t>
      </w:r>
      <w:r w:rsidR="00716A81">
        <w:rPr>
          <w:rFonts w:eastAsia="Times New Roman"/>
          <w:sz w:val="24"/>
          <w:szCs w:val="24"/>
          <w:lang w:eastAsia="fr-FR"/>
        </w:rPr>
        <w:t xml:space="preserve"> </w:t>
      </w:r>
      <w:r w:rsidR="003070CE">
        <w:rPr>
          <w:rFonts w:eastAsia="Times New Roman"/>
          <w:sz w:val="24"/>
          <w:szCs w:val="24"/>
          <w:lang w:eastAsia="fr-FR"/>
        </w:rPr>
        <w:t xml:space="preserve">the fact of </w:t>
      </w:r>
      <w:r w:rsidR="00716A81">
        <w:rPr>
          <w:rFonts w:eastAsia="Times New Roman"/>
          <w:sz w:val="24"/>
          <w:szCs w:val="24"/>
          <w:lang w:eastAsia="fr-FR"/>
        </w:rPr>
        <w:t>reviewing the whole past day up</w:t>
      </w:r>
      <w:r w:rsidR="00716A81" w:rsidRPr="007925E7">
        <w:rPr>
          <w:rFonts w:eastAsia="Times New Roman"/>
          <w:sz w:val="24"/>
          <w:szCs w:val="24"/>
          <w:lang w:eastAsia="fr-FR"/>
        </w:rPr>
        <w:t>side down, and considering good as well as bad deed</w:t>
      </w:r>
      <w:r w:rsidR="003070CE">
        <w:rPr>
          <w:rFonts w:eastAsia="Times New Roman"/>
          <w:sz w:val="24"/>
          <w:szCs w:val="24"/>
          <w:lang w:eastAsia="fr-FR"/>
        </w:rPr>
        <w:t>s. It reminds one</w:t>
      </w:r>
      <w:r w:rsidR="00144D44">
        <w:rPr>
          <w:rFonts w:eastAsia="Times New Roman"/>
          <w:sz w:val="24"/>
          <w:szCs w:val="24"/>
          <w:lang w:eastAsia="fr-FR"/>
        </w:rPr>
        <w:t xml:space="preserve"> of the words of </w:t>
      </w:r>
      <w:r w:rsidR="00603189">
        <w:rPr>
          <w:rFonts w:eastAsia="Times New Roman"/>
          <w:sz w:val="24"/>
          <w:szCs w:val="24"/>
          <w:lang w:eastAsia="fr-FR"/>
        </w:rPr>
        <w:t xml:space="preserve">Max </w:t>
      </w:r>
      <w:r w:rsidR="00144D44">
        <w:rPr>
          <w:rFonts w:eastAsia="Times New Roman"/>
          <w:sz w:val="24"/>
          <w:szCs w:val="24"/>
          <w:lang w:eastAsia="fr-FR"/>
        </w:rPr>
        <w:t xml:space="preserve">Heindel in the </w:t>
      </w:r>
      <w:r w:rsidR="00144D44">
        <w:rPr>
          <w:rFonts w:eastAsia="Times New Roman"/>
          <w:i/>
          <w:sz w:val="24"/>
          <w:szCs w:val="24"/>
          <w:lang w:eastAsia="fr-FR"/>
        </w:rPr>
        <w:t>Cosmo-Conception</w:t>
      </w:r>
      <w:r w:rsidR="00144D44">
        <w:rPr>
          <w:rFonts w:eastAsia="Times New Roman"/>
          <w:sz w:val="24"/>
          <w:szCs w:val="24"/>
          <w:lang w:eastAsia="fr-FR"/>
        </w:rPr>
        <w:t xml:space="preserve"> (ibid., p.</w:t>
      </w:r>
      <w:r w:rsidR="00443ED3">
        <w:rPr>
          <w:rFonts w:eastAsia="Times New Roman"/>
          <w:sz w:val="24"/>
          <w:szCs w:val="24"/>
          <w:lang w:eastAsia="fr-FR"/>
        </w:rPr>
        <w:t xml:space="preserve"> 111</w:t>
      </w:r>
      <w:r w:rsidR="00144D44">
        <w:rPr>
          <w:rFonts w:eastAsia="Times New Roman"/>
          <w:sz w:val="24"/>
          <w:szCs w:val="24"/>
          <w:lang w:eastAsia="fr-FR"/>
        </w:rPr>
        <w:t>):</w:t>
      </w:r>
      <w:r w:rsidR="00443ED3">
        <w:rPr>
          <w:rFonts w:eastAsia="Times New Roman"/>
          <w:sz w:val="24"/>
          <w:szCs w:val="24"/>
          <w:lang w:eastAsia="fr-FR"/>
        </w:rPr>
        <w:t xml:space="preserve"> “In</w:t>
      </w:r>
      <w:r w:rsidR="00D269E1">
        <w:rPr>
          <w:rFonts w:eastAsia="Times New Roman"/>
          <w:sz w:val="24"/>
          <w:szCs w:val="24"/>
          <w:lang w:eastAsia="fr-FR"/>
        </w:rPr>
        <w:t xml:space="preserve"> reviewing the day’s happenings and blaming ourselves for wrong, we should not forget to impersonally approve of the good we have done and determine to do still better. In this way we enhance the good by approval as much as we abju</w:t>
      </w:r>
      <w:r w:rsidR="00144D44">
        <w:rPr>
          <w:rFonts w:eastAsia="Times New Roman"/>
          <w:sz w:val="24"/>
          <w:szCs w:val="24"/>
          <w:lang w:eastAsia="fr-FR"/>
        </w:rPr>
        <w:t xml:space="preserve">re the evil by blame.” </w:t>
      </w:r>
      <w:r w:rsidR="00D269E1">
        <w:rPr>
          <w:rFonts w:eastAsia="Times New Roman"/>
          <w:sz w:val="24"/>
          <w:szCs w:val="24"/>
          <w:lang w:eastAsia="fr-FR"/>
        </w:rPr>
        <w:t>“Repentance and reform are also powerful factors in shortening the purgatorial existence, for nature never was</w:t>
      </w:r>
      <w:r w:rsidR="00144D44">
        <w:rPr>
          <w:rFonts w:eastAsia="Times New Roman"/>
          <w:sz w:val="24"/>
          <w:szCs w:val="24"/>
          <w:lang w:eastAsia="fr-FR"/>
        </w:rPr>
        <w:t>tes effort in useless processes,</w:t>
      </w:r>
      <w:r w:rsidR="00D269E1">
        <w:rPr>
          <w:rFonts w:eastAsia="Times New Roman"/>
          <w:sz w:val="24"/>
          <w:szCs w:val="24"/>
          <w:lang w:eastAsia="fr-FR"/>
        </w:rPr>
        <w:t>”</w:t>
      </w:r>
      <w:r w:rsidR="00144D44">
        <w:rPr>
          <w:rFonts w:eastAsia="Times New Roman"/>
          <w:sz w:val="24"/>
          <w:szCs w:val="24"/>
          <w:lang w:eastAsia="fr-FR"/>
        </w:rPr>
        <w:t xml:space="preserve"> Max Heindel also states in his book. But this is alw</w:t>
      </w:r>
      <w:r w:rsidR="00867BC1">
        <w:rPr>
          <w:rFonts w:eastAsia="Times New Roman"/>
          <w:sz w:val="24"/>
          <w:szCs w:val="24"/>
          <w:lang w:eastAsia="fr-FR"/>
        </w:rPr>
        <w:t>ays the same in the L.R.: this</w:t>
      </w:r>
      <w:r w:rsidR="00144D44">
        <w:rPr>
          <w:rFonts w:eastAsia="Times New Roman"/>
          <w:sz w:val="24"/>
          <w:szCs w:val="24"/>
          <w:lang w:eastAsia="fr-FR"/>
        </w:rPr>
        <w:t xml:space="preserve"> </w:t>
      </w:r>
      <w:r w:rsidR="00867BC1">
        <w:rPr>
          <w:rFonts w:eastAsia="Times New Roman"/>
          <w:sz w:val="24"/>
          <w:szCs w:val="24"/>
          <w:lang w:eastAsia="fr-FR"/>
        </w:rPr>
        <w:t>exercise</w:t>
      </w:r>
      <w:r w:rsidR="00144D44">
        <w:rPr>
          <w:rFonts w:eastAsia="Times New Roman"/>
          <w:sz w:val="24"/>
          <w:szCs w:val="24"/>
          <w:lang w:eastAsia="fr-FR"/>
        </w:rPr>
        <w:t xml:space="preserve"> may be recommended, no one is obliged to do </w:t>
      </w:r>
      <w:r w:rsidR="00867BC1">
        <w:rPr>
          <w:rFonts w:eastAsia="Times New Roman"/>
          <w:sz w:val="24"/>
          <w:szCs w:val="24"/>
          <w:lang w:eastAsia="fr-FR"/>
        </w:rPr>
        <w:t>it</w:t>
      </w:r>
      <w:r w:rsidR="00144D44">
        <w:rPr>
          <w:rFonts w:eastAsia="Times New Roman"/>
          <w:sz w:val="24"/>
          <w:szCs w:val="24"/>
          <w:lang w:eastAsia="fr-FR"/>
        </w:rPr>
        <w:t>. Nevertheless one can</w:t>
      </w:r>
      <w:r w:rsidR="00867BC1">
        <w:rPr>
          <w:rFonts w:eastAsia="Times New Roman"/>
          <w:sz w:val="24"/>
          <w:szCs w:val="24"/>
          <w:lang w:eastAsia="fr-FR"/>
        </w:rPr>
        <w:t xml:space="preserve"> consider that practice</w:t>
      </w:r>
      <w:r w:rsidR="00144D44">
        <w:rPr>
          <w:rFonts w:eastAsia="Times New Roman"/>
          <w:sz w:val="24"/>
          <w:szCs w:val="24"/>
          <w:lang w:eastAsia="fr-FR"/>
        </w:rPr>
        <w:t xml:space="preserve"> as </w:t>
      </w:r>
      <w:r w:rsidR="009A3EDD">
        <w:rPr>
          <w:rFonts w:eastAsia="Times New Roman"/>
          <w:sz w:val="24"/>
          <w:szCs w:val="24"/>
          <w:lang w:eastAsia="fr-FR"/>
        </w:rPr>
        <w:t>daily</w:t>
      </w:r>
      <w:r w:rsidR="00144D44">
        <w:rPr>
          <w:rFonts w:eastAsia="Times New Roman"/>
          <w:sz w:val="24"/>
          <w:szCs w:val="24"/>
          <w:lang w:eastAsia="fr-FR"/>
        </w:rPr>
        <w:t xml:space="preserve"> death training.</w:t>
      </w:r>
      <w:r w:rsidR="00867BC1">
        <w:rPr>
          <w:rFonts w:eastAsia="Times New Roman"/>
          <w:sz w:val="24"/>
          <w:szCs w:val="24"/>
          <w:lang w:eastAsia="fr-FR"/>
        </w:rPr>
        <w:t xml:space="preserve"> In Heindel’s eyes, the end-of-day introspection is very similar to the end-of-life repetition of past life, and could even shorten significantly the purgatory experience.</w:t>
      </w:r>
    </w:p>
    <w:p w:rsidR="00144D44" w:rsidRPr="007925E7" w:rsidRDefault="00144D44" w:rsidP="00716A81">
      <w:pPr>
        <w:spacing w:after="0" w:line="240" w:lineRule="auto"/>
        <w:jc w:val="both"/>
        <w:rPr>
          <w:rFonts w:eastAsia="Times New Roman"/>
          <w:sz w:val="24"/>
          <w:szCs w:val="24"/>
          <w:lang w:eastAsia="fr-FR"/>
        </w:rPr>
      </w:pPr>
      <w:r>
        <w:rPr>
          <w:rFonts w:eastAsia="Times New Roman"/>
          <w:sz w:val="24"/>
          <w:szCs w:val="24"/>
          <w:lang w:eastAsia="fr-FR"/>
        </w:rPr>
        <w:t>But there are rituals too which apply to all members of the Lectorium Rosicrucianum.</w:t>
      </w:r>
      <w:r w:rsidR="00AB729E">
        <w:rPr>
          <w:rFonts w:eastAsia="Times New Roman"/>
          <w:sz w:val="24"/>
          <w:szCs w:val="24"/>
          <w:lang w:eastAsia="fr-FR"/>
        </w:rPr>
        <w:t xml:space="preserve"> Members act then as a group and not personally.</w:t>
      </w:r>
    </w:p>
    <w:p w:rsidR="00716A81" w:rsidRDefault="00716A81" w:rsidP="00716A81">
      <w:pPr>
        <w:spacing w:after="0" w:line="240" w:lineRule="auto"/>
        <w:jc w:val="both"/>
        <w:rPr>
          <w:rFonts w:eastAsia="Times New Roman"/>
          <w:sz w:val="24"/>
          <w:szCs w:val="24"/>
          <w:lang w:eastAsia="fr-FR"/>
        </w:rPr>
      </w:pPr>
    </w:p>
    <w:p w:rsidR="00443ED3" w:rsidRPr="007925E7" w:rsidRDefault="00443ED3" w:rsidP="00443ED3">
      <w:pPr>
        <w:pStyle w:val="Titre3"/>
        <w:rPr>
          <w:lang w:eastAsia="fr-FR"/>
        </w:rPr>
      </w:pPr>
      <w:r>
        <w:rPr>
          <w:lang w:eastAsia="fr-FR"/>
        </w:rPr>
        <w:t>The healing services</w:t>
      </w:r>
    </w:p>
    <w:p w:rsidR="00AC1D6B" w:rsidRDefault="00F121CE" w:rsidP="002A7B41">
      <w:pPr>
        <w:spacing w:after="0" w:line="240" w:lineRule="auto"/>
        <w:jc w:val="both"/>
        <w:rPr>
          <w:rFonts w:eastAsia="Times New Roman"/>
          <w:sz w:val="24"/>
          <w:szCs w:val="24"/>
          <w:lang w:eastAsia="fr-FR"/>
        </w:rPr>
      </w:pPr>
      <w:r>
        <w:rPr>
          <w:rFonts w:eastAsia="Times New Roman"/>
          <w:sz w:val="24"/>
          <w:szCs w:val="24"/>
          <w:lang w:eastAsia="fr-FR"/>
        </w:rPr>
        <w:t xml:space="preserve">The </w:t>
      </w:r>
      <w:r w:rsidR="005D5786">
        <w:rPr>
          <w:rFonts w:eastAsia="Times New Roman"/>
          <w:sz w:val="24"/>
          <w:szCs w:val="24"/>
          <w:lang w:eastAsia="fr-FR"/>
        </w:rPr>
        <w:t>so-called</w:t>
      </w:r>
      <w:r>
        <w:rPr>
          <w:rFonts w:eastAsia="Times New Roman"/>
          <w:sz w:val="24"/>
          <w:szCs w:val="24"/>
          <w:lang w:eastAsia="fr-FR"/>
        </w:rPr>
        <w:t xml:space="preserve"> “healing services” are one of the means used </w:t>
      </w:r>
      <w:r w:rsidR="005E0C7A">
        <w:rPr>
          <w:rFonts w:eastAsia="Times New Roman"/>
          <w:sz w:val="24"/>
          <w:szCs w:val="24"/>
          <w:lang w:eastAsia="fr-FR"/>
        </w:rPr>
        <w:t xml:space="preserve">by the Rosicrucian movement </w:t>
      </w:r>
      <w:r w:rsidR="00EE5A42">
        <w:rPr>
          <w:rFonts w:eastAsia="Times New Roman"/>
          <w:sz w:val="24"/>
          <w:szCs w:val="24"/>
          <w:lang w:eastAsia="fr-FR"/>
        </w:rPr>
        <w:t>“</w:t>
      </w:r>
      <w:r>
        <w:rPr>
          <w:rFonts w:eastAsia="Times New Roman"/>
          <w:sz w:val="24"/>
          <w:szCs w:val="24"/>
          <w:lang w:eastAsia="fr-FR"/>
        </w:rPr>
        <w:t xml:space="preserve">to </w:t>
      </w:r>
      <w:r w:rsidR="00EE5A42">
        <w:rPr>
          <w:rFonts w:eastAsia="Times New Roman"/>
          <w:sz w:val="24"/>
          <w:szCs w:val="24"/>
          <w:lang w:eastAsia="fr-FR"/>
        </w:rPr>
        <w:t>preach</w:t>
      </w:r>
      <w:r w:rsidR="005E0C7A">
        <w:rPr>
          <w:rFonts w:eastAsia="Times New Roman"/>
          <w:sz w:val="24"/>
          <w:szCs w:val="24"/>
          <w:lang w:eastAsia="fr-FR"/>
        </w:rPr>
        <w:t xml:space="preserve"> and heal” as Christ said; the healing service is</w:t>
      </w:r>
      <w:r>
        <w:rPr>
          <w:rFonts w:eastAsia="Times New Roman"/>
          <w:sz w:val="24"/>
          <w:szCs w:val="24"/>
          <w:lang w:eastAsia="fr-FR"/>
        </w:rPr>
        <w:t xml:space="preserve"> understood as a place and a moment, where magical help is given to mankind, in a totally impersonal way, especially to stand by ill pupils of the Lectorium Rosicrucianum on the on</w:t>
      </w:r>
      <w:r w:rsidR="00EE5A42">
        <w:rPr>
          <w:rFonts w:eastAsia="Times New Roman"/>
          <w:sz w:val="24"/>
          <w:szCs w:val="24"/>
          <w:lang w:eastAsia="fr-FR"/>
        </w:rPr>
        <w:t>e</w:t>
      </w:r>
      <w:r>
        <w:rPr>
          <w:rFonts w:eastAsia="Times New Roman"/>
          <w:sz w:val="24"/>
          <w:szCs w:val="24"/>
          <w:lang w:eastAsia="fr-FR"/>
        </w:rPr>
        <w:t xml:space="preserve"> hand, but also to intensify the Gnostic radiation up</w:t>
      </w:r>
      <w:r w:rsidR="00AB729E">
        <w:rPr>
          <w:rFonts w:eastAsia="Times New Roman"/>
          <w:sz w:val="24"/>
          <w:szCs w:val="24"/>
          <w:lang w:eastAsia="fr-FR"/>
        </w:rPr>
        <w:t xml:space="preserve">on the world, on the other hand. </w:t>
      </w:r>
      <w:r>
        <w:rPr>
          <w:rFonts w:eastAsia="Times New Roman"/>
          <w:sz w:val="24"/>
          <w:szCs w:val="24"/>
          <w:lang w:eastAsia="fr-FR"/>
        </w:rPr>
        <w:t xml:space="preserve">Gnostic light force (the biblical “manna”) </w:t>
      </w:r>
      <w:r w:rsidR="00AB729E">
        <w:rPr>
          <w:rFonts w:eastAsia="Times New Roman"/>
          <w:sz w:val="24"/>
          <w:szCs w:val="24"/>
          <w:lang w:eastAsia="fr-FR"/>
        </w:rPr>
        <w:t xml:space="preserve">is then converted </w:t>
      </w:r>
      <w:r>
        <w:rPr>
          <w:rFonts w:eastAsia="Times New Roman"/>
          <w:sz w:val="24"/>
          <w:szCs w:val="24"/>
          <w:lang w:eastAsia="fr-FR"/>
        </w:rPr>
        <w:t xml:space="preserve">into a food easily assimilated by mankind, irrespective of race or religion. This service takes place weekly in </w:t>
      </w:r>
      <w:r w:rsidR="009A3EDD">
        <w:rPr>
          <w:rFonts w:eastAsia="Times New Roman"/>
          <w:sz w:val="24"/>
          <w:szCs w:val="24"/>
          <w:lang w:eastAsia="fr-FR"/>
        </w:rPr>
        <w:t>every</w:t>
      </w:r>
      <w:r>
        <w:rPr>
          <w:rFonts w:eastAsia="Times New Roman"/>
          <w:sz w:val="24"/>
          <w:szCs w:val="24"/>
          <w:lang w:eastAsia="fr-FR"/>
        </w:rPr>
        <w:t xml:space="preserve"> town center and conference center and is the task of the pupils of the 3</w:t>
      </w:r>
      <w:r w:rsidRPr="00F121CE">
        <w:rPr>
          <w:rFonts w:eastAsia="Times New Roman"/>
          <w:sz w:val="24"/>
          <w:szCs w:val="24"/>
          <w:vertAlign w:val="superscript"/>
          <w:lang w:eastAsia="fr-FR"/>
        </w:rPr>
        <w:t>rd</w:t>
      </w:r>
      <w:r>
        <w:rPr>
          <w:rFonts w:eastAsia="Times New Roman"/>
          <w:sz w:val="24"/>
          <w:szCs w:val="24"/>
          <w:lang w:eastAsia="fr-FR"/>
        </w:rPr>
        <w:t>, 4</w:t>
      </w:r>
      <w:r w:rsidRPr="00F121CE">
        <w:rPr>
          <w:rFonts w:eastAsia="Times New Roman"/>
          <w:sz w:val="24"/>
          <w:szCs w:val="24"/>
          <w:vertAlign w:val="superscript"/>
          <w:lang w:eastAsia="fr-FR"/>
        </w:rPr>
        <w:t>th</w:t>
      </w:r>
      <w:r>
        <w:rPr>
          <w:rFonts w:eastAsia="Times New Roman"/>
          <w:sz w:val="24"/>
          <w:szCs w:val="24"/>
          <w:lang w:eastAsia="fr-FR"/>
        </w:rPr>
        <w:t xml:space="preserve"> and 5</w:t>
      </w:r>
      <w:r w:rsidRPr="00F121CE">
        <w:rPr>
          <w:rFonts w:eastAsia="Times New Roman"/>
          <w:sz w:val="24"/>
          <w:szCs w:val="24"/>
          <w:vertAlign w:val="superscript"/>
          <w:lang w:eastAsia="fr-FR"/>
        </w:rPr>
        <w:t>th</w:t>
      </w:r>
      <w:r>
        <w:rPr>
          <w:rFonts w:eastAsia="Times New Roman"/>
          <w:sz w:val="24"/>
          <w:szCs w:val="24"/>
          <w:lang w:eastAsia="fr-FR"/>
        </w:rPr>
        <w:t xml:space="preserve"> </w:t>
      </w:r>
      <w:r w:rsidR="005D5786">
        <w:rPr>
          <w:rFonts w:eastAsia="Times New Roman"/>
          <w:sz w:val="24"/>
          <w:szCs w:val="24"/>
          <w:lang w:eastAsia="fr-FR"/>
        </w:rPr>
        <w:t xml:space="preserve">grades in the Spiritual School (see </w:t>
      </w:r>
      <w:r w:rsidR="00405701">
        <w:rPr>
          <w:rFonts w:eastAsia="Times New Roman"/>
          <w:sz w:val="24"/>
          <w:szCs w:val="24"/>
          <w:lang w:eastAsia="fr-FR"/>
        </w:rPr>
        <w:t>chart N°7</w:t>
      </w:r>
      <w:r w:rsidR="00AB729E">
        <w:rPr>
          <w:rFonts w:eastAsia="Times New Roman"/>
          <w:sz w:val="24"/>
          <w:szCs w:val="24"/>
          <w:lang w:eastAsia="fr-FR"/>
        </w:rPr>
        <w:t>). T</w:t>
      </w:r>
      <w:r w:rsidR="005D5786">
        <w:rPr>
          <w:rFonts w:eastAsia="Times New Roman"/>
          <w:sz w:val="24"/>
          <w:szCs w:val="24"/>
          <w:lang w:eastAsia="fr-FR"/>
        </w:rPr>
        <w:t>hese three grades are really the heart</w:t>
      </w:r>
      <w:r w:rsidR="00AB729E">
        <w:rPr>
          <w:rFonts w:eastAsia="Times New Roman"/>
          <w:sz w:val="24"/>
          <w:szCs w:val="24"/>
          <w:lang w:eastAsia="fr-FR"/>
        </w:rPr>
        <w:t xml:space="preserve"> of the Lectorium Rosicrucianum.</w:t>
      </w:r>
      <w:r w:rsidR="005D5786">
        <w:rPr>
          <w:rFonts w:eastAsia="Times New Roman"/>
          <w:sz w:val="24"/>
          <w:szCs w:val="24"/>
          <w:lang w:eastAsia="fr-FR"/>
        </w:rPr>
        <w:t xml:space="preserve"> </w:t>
      </w:r>
      <w:r w:rsidR="009A3EDD">
        <w:rPr>
          <w:rFonts w:eastAsia="Times New Roman"/>
          <w:sz w:val="24"/>
          <w:szCs w:val="24"/>
          <w:lang w:eastAsia="fr-FR"/>
        </w:rPr>
        <w:t>They</w:t>
      </w:r>
      <w:r w:rsidR="005D5786">
        <w:rPr>
          <w:rFonts w:eastAsia="Times New Roman"/>
          <w:sz w:val="24"/>
          <w:szCs w:val="24"/>
          <w:lang w:eastAsia="fr-FR"/>
        </w:rPr>
        <w:t xml:space="preserve"> take a central position, considering firstly the number of members: the highest</w:t>
      </w:r>
      <w:r w:rsidR="00603189">
        <w:rPr>
          <w:rFonts w:eastAsia="Times New Roman"/>
          <w:sz w:val="24"/>
          <w:szCs w:val="24"/>
          <w:lang w:eastAsia="fr-FR"/>
        </w:rPr>
        <w:t xml:space="preserve"> amount of pupils participates</w:t>
      </w:r>
      <w:r w:rsidR="005D5786">
        <w:rPr>
          <w:rFonts w:eastAsia="Times New Roman"/>
          <w:sz w:val="24"/>
          <w:szCs w:val="24"/>
          <w:lang w:eastAsia="fr-FR"/>
        </w:rPr>
        <w:t xml:space="preserve"> in one of these grades and the “inner school” – the esoteric body of the whole pyramid – properly begins with the third grade. Secondly the two previous grades build the “outer school” or </w:t>
      </w:r>
      <w:r w:rsidR="00EE5A42">
        <w:rPr>
          <w:rFonts w:eastAsia="Times New Roman"/>
          <w:sz w:val="24"/>
          <w:szCs w:val="24"/>
          <w:lang w:eastAsia="fr-FR"/>
        </w:rPr>
        <w:t>threshold</w:t>
      </w:r>
      <w:r w:rsidR="005D5786">
        <w:rPr>
          <w:rFonts w:eastAsia="Times New Roman"/>
          <w:sz w:val="24"/>
          <w:szCs w:val="24"/>
          <w:lang w:eastAsia="fr-FR"/>
        </w:rPr>
        <w:t xml:space="preserve">, while the two next grades are mostly described as immaterial. </w:t>
      </w:r>
      <w:r w:rsidR="001A3472">
        <w:rPr>
          <w:rFonts w:eastAsia="Times New Roman"/>
          <w:sz w:val="24"/>
          <w:szCs w:val="24"/>
          <w:lang w:eastAsia="fr-FR"/>
        </w:rPr>
        <w:t xml:space="preserve">On the diagram </w:t>
      </w:r>
      <w:r w:rsidR="00405701">
        <w:rPr>
          <w:rFonts w:eastAsia="Times New Roman"/>
          <w:sz w:val="24"/>
          <w:szCs w:val="24"/>
          <w:lang w:eastAsia="fr-FR"/>
        </w:rPr>
        <w:t xml:space="preserve">N°1 </w:t>
      </w:r>
      <w:r w:rsidR="001A3472">
        <w:rPr>
          <w:rFonts w:eastAsia="Times New Roman"/>
          <w:sz w:val="24"/>
          <w:szCs w:val="24"/>
          <w:lang w:eastAsia="fr-FR"/>
        </w:rPr>
        <w:t>showing the evolution of work fields in given countries</w:t>
      </w:r>
      <w:r w:rsidR="00603189">
        <w:rPr>
          <w:rFonts w:eastAsia="Times New Roman"/>
          <w:sz w:val="24"/>
          <w:szCs w:val="24"/>
          <w:lang w:eastAsia="fr-FR"/>
        </w:rPr>
        <w:t xml:space="preserve"> (going from the youngest to the eldest working fields)</w:t>
      </w:r>
      <w:r w:rsidR="001A3472">
        <w:rPr>
          <w:rFonts w:eastAsia="Times New Roman"/>
          <w:sz w:val="24"/>
          <w:szCs w:val="24"/>
          <w:lang w:eastAsia="fr-FR"/>
        </w:rPr>
        <w:t>, one can see the growing extent of these three medium grades through ages.</w:t>
      </w:r>
    </w:p>
    <w:p w:rsidR="001A3472" w:rsidRDefault="001A3472" w:rsidP="002A7B41">
      <w:pPr>
        <w:spacing w:after="0" w:line="240" w:lineRule="auto"/>
        <w:jc w:val="both"/>
        <w:rPr>
          <w:rFonts w:eastAsia="Times New Roman"/>
          <w:sz w:val="24"/>
          <w:szCs w:val="24"/>
          <w:lang w:eastAsia="fr-FR"/>
        </w:rPr>
      </w:pPr>
      <w:r>
        <w:rPr>
          <w:rFonts w:eastAsia="Times New Roman"/>
          <w:sz w:val="24"/>
          <w:szCs w:val="24"/>
          <w:lang w:eastAsia="fr-FR"/>
        </w:rPr>
        <w:t>The weekly meetings are interrupted twice a year in winter (January-February) and summer (July-august), but sustained by a monthly letter</w:t>
      </w:r>
      <w:r w:rsidR="009A3EDD">
        <w:rPr>
          <w:rFonts w:eastAsia="Times New Roman"/>
          <w:sz w:val="24"/>
          <w:szCs w:val="24"/>
          <w:lang w:eastAsia="fr-FR"/>
        </w:rPr>
        <w:t xml:space="preserve"> which</w:t>
      </w:r>
      <w:r>
        <w:rPr>
          <w:rFonts w:eastAsia="Times New Roman"/>
          <w:sz w:val="24"/>
          <w:szCs w:val="24"/>
          <w:lang w:eastAsia="fr-FR"/>
        </w:rPr>
        <w:t xml:space="preserve"> the pupils who expressly ask for it receive all year long. They are supposed to write in their turns</w:t>
      </w:r>
      <w:r w:rsidR="00603189">
        <w:rPr>
          <w:rFonts w:eastAsia="Times New Roman"/>
          <w:sz w:val="24"/>
          <w:szCs w:val="24"/>
          <w:lang w:eastAsia="fr-FR"/>
        </w:rPr>
        <w:t>,</w:t>
      </w:r>
      <w:r w:rsidR="00BE6CDB">
        <w:rPr>
          <w:rFonts w:eastAsia="Times New Roman"/>
          <w:sz w:val="24"/>
          <w:szCs w:val="24"/>
          <w:lang w:eastAsia="fr-FR"/>
        </w:rPr>
        <w:t xml:space="preserve"> and by their </w:t>
      </w:r>
      <w:r w:rsidR="00603189">
        <w:rPr>
          <w:rFonts w:eastAsia="Times New Roman"/>
          <w:sz w:val="24"/>
          <w:szCs w:val="24"/>
          <w:lang w:eastAsia="fr-FR"/>
        </w:rPr>
        <w:t>own</w:t>
      </w:r>
      <w:r w:rsidR="00BE6CDB">
        <w:rPr>
          <w:rFonts w:eastAsia="Times New Roman"/>
          <w:sz w:val="24"/>
          <w:szCs w:val="24"/>
          <w:lang w:eastAsia="fr-FR"/>
        </w:rPr>
        <w:t xml:space="preserve"> hand</w:t>
      </w:r>
      <w:r w:rsidR="00603189">
        <w:rPr>
          <w:rFonts w:eastAsia="Times New Roman"/>
          <w:sz w:val="24"/>
          <w:szCs w:val="24"/>
          <w:lang w:eastAsia="fr-FR"/>
        </w:rPr>
        <w:t>,</w:t>
      </w:r>
      <w:r w:rsidR="00BE6CDB">
        <w:rPr>
          <w:rFonts w:eastAsia="Times New Roman"/>
          <w:sz w:val="24"/>
          <w:szCs w:val="24"/>
          <w:lang w:eastAsia="fr-FR"/>
        </w:rPr>
        <w:t xml:space="preserve"> a letter once a month to make sure they are still bound to the healing and protecting process and are still contributing to it in return.</w:t>
      </w:r>
    </w:p>
    <w:p w:rsidR="005D5786" w:rsidRPr="007925E7" w:rsidRDefault="00443ED3" w:rsidP="00443ED3">
      <w:pPr>
        <w:pStyle w:val="Titre3"/>
        <w:rPr>
          <w:lang w:eastAsia="fr-FR"/>
        </w:rPr>
      </w:pPr>
      <w:r>
        <w:rPr>
          <w:lang w:eastAsia="fr-FR"/>
        </w:rPr>
        <w:t xml:space="preserve">The </w:t>
      </w:r>
      <w:r w:rsidR="00DB4972">
        <w:rPr>
          <w:lang w:eastAsia="fr-FR"/>
        </w:rPr>
        <w:t>Service of Detachment and the V</w:t>
      </w:r>
      <w:r>
        <w:rPr>
          <w:lang w:eastAsia="fr-FR"/>
        </w:rPr>
        <w:t xml:space="preserve">acuum of Shamballah </w:t>
      </w:r>
    </w:p>
    <w:p w:rsidR="00B01038" w:rsidRDefault="00B01038" w:rsidP="002A7B41">
      <w:pPr>
        <w:spacing w:after="0" w:line="240" w:lineRule="auto"/>
        <w:jc w:val="both"/>
        <w:rPr>
          <w:rFonts w:eastAsia="Times New Roman"/>
          <w:sz w:val="24"/>
          <w:szCs w:val="24"/>
          <w:lang w:eastAsia="fr-FR"/>
        </w:rPr>
      </w:pPr>
      <w:r>
        <w:rPr>
          <w:rFonts w:eastAsia="Times New Roman"/>
          <w:sz w:val="24"/>
          <w:szCs w:val="24"/>
          <w:lang w:eastAsia="fr-FR"/>
        </w:rPr>
        <w:t xml:space="preserve">When someone </w:t>
      </w:r>
      <w:r w:rsidR="003956AE">
        <w:rPr>
          <w:rFonts w:eastAsia="Times New Roman"/>
          <w:sz w:val="24"/>
          <w:szCs w:val="24"/>
          <w:lang w:eastAsia="fr-FR"/>
        </w:rPr>
        <w:t xml:space="preserve">in the Spiritual School </w:t>
      </w:r>
      <w:r>
        <w:rPr>
          <w:rFonts w:eastAsia="Times New Roman"/>
          <w:sz w:val="24"/>
          <w:szCs w:val="24"/>
          <w:lang w:eastAsia="fr-FR"/>
        </w:rPr>
        <w:t xml:space="preserve">dies a special service is given in the Temple where he </w:t>
      </w:r>
      <w:r w:rsidR="003956AE">
        <w:rPr>
          <w:rFonts w:eastAsia="Times New Roman"/>
          <w:sz w:val="24"/>
          <w:szCs w:val="24"/>
          <w:lang w:eastAsia="fr-FR"/>
        </w:rPr>
        <w:t xml:space="preserve">or she </w:t>
      </w:r>
      <w:r>
        <w:rPr>
          <w:rFonts w:eastAsia="Times New Roman"/>
          <w:sz w:val="24"/>
          <w:szCs w:val="24"/>
          <w:lang w:eastAsia="fr-FR"/>
        </w:rPr>
        <w:t xml:space="preserve">used to go within the three days following the death. The pupils gathered there </w:t>
      </w:r>
      <w:r>
        <w:rPr>
          <w:rFonts w:eastAsia="Times New Roman"/>
          <w:sz w:val="24"/>
          <w:szCs w:val="24"/>
          <w:lang w:eastAsia="fr-FR"/>
        </w:rPr>
        <w:lastRenderedPageBreak/>
        <w:t xml:space="preserve">concentrate their attention to a column of fire which should </w:t>
      </w:r>
      <w:r w:rsidR="003956AE">
        <w:rPr>
          <w:rFonts w:eastAsia="Times New Roman"/>
          <w:sz w:val="24"/>
          <w:szCs w:val="24"/>
          <w:lang w:eastAsia="fr-FR"/>
        </w:rPr>
        <w:t>guide</w:t>
      </w:r>
      <w:r>
        <w:rPr>
          <w:rFonts w:eastAsia="Times New Roman"/>
          <w:sz w:val="24"/>
          <w:szCs w:val="24"/>
          <w:lang w:eastAsia="fr-FR"/>
        </w:rPr>
        <w:t xml:space="preserve"> the dead person through the so-called “reflection sphere” to a secure (non material) place known as “Shamballah”</w:t>
      </w:r>
      <w:r w:rsidR="00196C65">
        <w:rPr>
          <w:rFonts w:eastAsia="Times New Roman"/>
          <w:sz w:val="24"/>
          <w:szCs w:val="24"/>
          <w:lang w:eastAsia="fr-FR"/>
        </w:rPr>
        <w:t xml:space="preserve"> (see diagram N°3)</w:t>
      </w:r>
      <w:r>
        <w:rPr>
          <w:rFonts w:eastAsia="Times New Roman"/>
          <w:sz w:val="24"/>
          <w:szCs w:val="24"/>
          <w:lang w:eastAsia="fr-FR"/>
        </w:rPr>
        <w:t xml:space="preserve">. In all glossaries (at the end of the main books of Jan Van Rijckenborgh) you can find </w:t>
      </w:r>
      <w:r w:rsidR="009A3EDD">
        <w:rPr>
          <w:rFonts w:eastAsia="Times New Roman"/>
          <w:sz w:val="24"/>
          <w:szCs w:val="24"/>
          <w:lang w:eastAsia="fr-FR"/>
        </w:rPr>
        <w:t xml:space="preserve">the </w:t>
      </w:r>
      <w:r>
        <w:rPr>
          <w:rFonts w:eastAsia="Times New Roman"/>
          <w:sz w:val="24"/>
          <w:szCs w:val="24"/>
          <w:lang w:eastAsia="fr-FR"/>
        </w:rPr>
        <w:t xml:space="preserve">following </w:t>
      </w:r>
      <w:r w:rsidR="009A3EDD">
        <w:rPr>
          <w:rFonts w:eastAsia="Times New Roman"/>
          <w:sz w:val="24"/>
          <w:szCs w:val="24"/>
          <w:lang w:eastAsia="fr-FR"/>
        </w:rPr>
        <w:t>definition:</w:t>
      </w:r>
      <w:r>
        <w:rPr>
          <w:rFonts w:eastAsia="Times New Roman"/>
          <w:sz w:val="24"/>
          <w:szCs w:val="24"/>
          <w:lang w:eastAsia="fr-FR"/>
        </w:rPr>
        <w:t xml:space="preserve"> “The vacuum of Shamballah denotes a region situated outside the material sphere and the reflection-sphere (…) </w:t>
      </w:r>
      <w:r w:rsidR="009A3EDD">
        <w:rPr>
          <w:rFonts w:eastAsia="Times New Roman"/>
          <w:sz w:val="24"/>
          <w:szCs w:val="24"/>
          <w:lang w:eastAsia="fr-FR"/>
        </w:rPr>
        <w:t>on</w:t>
      </w:r>
      <w:r>
        <w:rPr>
          <w:rFonts w:eastAsia="Times New Roman"/>
          <w:sz w:val="24"/>
          <w:szCs w:val="24"/>
          <w:lang w:eastAsia="fr-FR"/>
        </w:rPr>
        <w:t xml:space="preserve"> behalf of those pupils who, seriously, devotedly and tenaciously have strived after the Path of return, but who could not yet enter the New Field of Life</w:t>
      </w:r>
      <w:r w:rsidR="003956AE">
        <w:rPr>
          <w:rFonts w:eastAsia="Times New Roman"/>
          <w:sz w:val="24"/>
          <w:szCs w:val="24"/>
          <w:lang w:eastAsia="fr-FR"/>
        </w:rPr>
        <w:t xml:space="preserve"> [when death occurs]</w:t>
      </w:r>
      <w:r>
        <w:rPr>
          <w:rFonts w:eastAsia="Times New Roman"/>
          <w:sz w:val="24"/>
          <w:szCs w:val="24"/>
          <w:lang w:eastAsia="fr-FR"/>
        </w:rPr>
        <w:t>. In this specially prepared working-sphere, in most harmonious circumstances, free from the difficulties, impediments, dangers and vexations of dialectics such pupils are offered an opportunity of completing – if only there is a minimum working-basis for the continuation of the work that has been started – their liberation from the wheel and of participating in the New Life” (</w:t>
      </w:r>
      <w:r w:rsidR="003956AE">
        <w:rPr>
          <w:rFonts w:eastAsia="Times New Roman"/>
          <w:sz w:val="24"/>
          <w:szCs w:val="24"/>
          <w:lang w:eastAsia="fr-FR"/>
        </w:rPr>
        <w:t xml:space="preserve">see </w:t>
      </w:r>
      <w:r w:rsidR="003956AE" w:rsidRPr="003956AE">
        <w:rPr>
          <w:rFonts w:eastAsia="Times New Roman"/>
          <w:i/>
          <w:sz w:val="24"/>
          <w:szCs w:val="24"/>
          <w:lang w:eastAsia="fr-FR"/>
        </w:rPr>
        <w:t>The</w:t>
      </w:r>
      <w:r w:rsidR="003956AE">
        <w:rPr>
          <w:rFonts w:eastAsia="Times New Roman"/>
          <w:i/>
          <w:sz w:val="24"/>
          <w:szCs w:val="24"/>
          <w:lang w:eastAsia="fr-FR"/>
        </w:rPr>
        <w:t xml:space="preserve"> Coming New Man</w:t>
      </w:r>
      <w:r w:rsidR="003956AE">
        <w:rPr>
          <w:rFonts w:eastAsia="Times New Roman"/>
          <w:sz w:val="24"/>
          <w:szCs w:val="24"/>
          <w:lang w:eastAsia="fr-FR"/>
        </w:rPr>
        <w:t>, by J. V. Rijckenborgh, p. 366). A lacking definition should be mentioned too in order to understand fully the previous quote: the one of material sphere/reflection-sphere: “The two spheres of existence in this dialectic nature-order. The material sphere is the region in which we live in our material figure.</w:t>
      </w:r>
      <w:r w:rsidR="00854F7B">
        <w:rPr>
          <w:rFonts w:eastAsia="Times New Roman"/>
          <w:sz w:val="24"/>
          <w:szCs w:val="24"/>
          <w:lang w:eastAsia="fr-FR"/>
        </w:rPr>
        <w:t xml:space="preserve"> The reflection-sphere is the region in which, among other things, the process between death and reincarnation is enacted. Besides the spheres of hell and the so-called purgatory (the purification sphere), it consists of what is wrongly called ‘heaven’ and ‘eternal life’ in natural religion and occultism. These heavenly spheres and the existence therein are just as much subject to finiteness and temporariness as is the entire existence in the material sphere. Therefore the reflection-sphere is the temporary abode of the dead, but this does not mean that the deceased </w:t>
      </w:r>
      <w:r w:rsidR="00854F7B">
        <w:rPr>
          <w:rFonts w:eastAsia="Times New Roman"/>
          <w:i/>
          <w:sz w:val="24"/>
          <w:szCs w:val="24"/>
          <w:lang w:eastAsia="fr-FR"/>
        </w:rPr>
        <w:t>personality</w:t>
      </w:r>
      <w:r w:rsidR="00854F7B">
        <w:rPr>
          <w:rFonts w:eastAsia="Times New Roman"/>
          <w:sz w:val="24"/>
          <w:szCs w:val="24"/>
          <w:lang w:eastAsia="fr-FR"/>
        </w:rPr>
        <w:t xml:space="preserve"> will come to life anew: for there is no </w:t>
      </w:r>
      <w:r w:rsidR="00854F7B" w:rsidRPr="00854F7B">
        <w:rPr>
          <w:rFonts w:eastAsia="Times New Roman"/>
          <w:i/>
          <w:sz w:val="24"/>
          <w:szCs w:val="24"/>
          <w:lang w:eastAsia="fr-FR"/>
        </w:rPr>
        <w:t>survival of the fourfold</w:t>
      </w:r>
      <w:r w:rsidR="00854F7B">
        <w:rPr>
          <w:rFonts w:eastAsia="Times New Roman"/>
          <w:i/>
          <w:sz w:val="24"/>
          <w:szCs w:val="24"/>
          <w:lang w:eastAsia="fr-FR"/>
        </w:rPr>
        <w:t xml:space="preserve"> personality</w:t>
      </w:r>
      <w:r w:rsidR="00854F7B">
        <w:rPr>
          <w:rFonts w:eastAsia="Times New Roman"/>
          <w:sz w:val="24"/>
          <w:szCs w:val="24"/>
          <w:lang w:eastAsia="fr-FR"/>
        </w:rPr>
        <w:t>! Only the deepest nucleus of the consciousness, the so-called spirit-spark-atom, is temporarily withdrawn into the aural being and forms the basis of the consciousness of the brand-new personality which, in conjunction with forces working in the mother, is constructed by the aural being.” (ibid., p. 363)</w:t>
      </w:r>
    </w:p>
    <w:p w:rsidR="003758CC" w:rsidRDefault="003758CC" w:rsidP="002A7B41">
      <w:pPr>
        <w:spacing w:after="0" w:line="240" w:lineRule="auto"/>
        <w:jc w:val="both"/>
        <w:rPr>
          <w:rFonts w:eastAsia="Times New Roman"/>
          <w:sz w:val="24"/>
          <w:szCs w:val="24"/>
          <w:lang w:eastAsia="fr-FR"/>
        </w:rPr>
      </w:pPr>
    </w:p>
    <w:p w:rsidR="003758CC" w:rsidRPr="00854F7B" w:rsidRDefault="00FB11C3" w:rsidP="00A04FDB">
      <w:pPr>
        <w:pStyle w:val="Titre3"/>
        <w:rPr>
          <w:lang w:eastAsia="fr-FR"/>
        </w:rPr>
      </w:pPr>
      <w:r>
        <w:rPr>
          <w:lang w:eastAsia="fr-FR"/>
        </w:rPr>
        <w:t xml:space="preserve">EPILOG: </w:t>
      </w:r>
      <w:r w:rsidR="003758CC">
        <w:rPr>
          <w:lang w:eastAsia="fr-FR"/>
        </w:rPr>
        <w:t xml:space="preserve">THE GOLDEN ROSYCROSS BETWEEN MARGINALIZATION AND </w:t>
      </w:r>
      <w:r w:rsidR="003E46B7">
        <w:rPr>
          <w:lang w:eastAsia="fr-FR"/>
        </w:rPr>
        <w:t>RE</w:t>
      </w:r>
      <w:r w:rsidR="0036761F">
        <w:rPr>
          <w:lang w:eastAsia="fr-FR"/>
        </w:rPr>
        <w:t>-</w:t>
      </w:r>
      <w:r w:rsidR="003758CC">
        <w:rPr>
          <w:lang w:eastAsia="fr-FR"/>
        </w:rPr>
        <w:t>MAINSTREAMIZATION</w:t>
      </w:r>
    </w:p>
    <w:p w:rsidR="003758CC" w:rsidRDefault="001F3E36" w:rsidP="003758CC">
      <w:pPr>
        <w:spacing w:after="0" w:line="240" w:lineRule="auto"/>
        <w:jc w:val="both"/>
        <w:rPr>
          <w:rFonts w:eastAsia="Times New Roman"/>
          <w:sz w:val="24"/>
          <w:szCs w:val="24"/>
          <w:lang w:eastAsia="fr-FR"/>
        </w:rPr>
      </w:pPr>
      <w:r>
        <w:rPr>
          <w:rFonts w:eastAsia="Times New Roman"/>
          <w:sz w:val="24"/>
          <w:szCs w:val="24"/>
          <w:lang w:eastAsia="fr-FR"/>
        </w:rPr>
        <w:t>Now drawing to a close</w:t>
      </w:r>
      <w:r w:rsidR="00854F7B">
        <w:rPr>
          <w:rFonts w:eastAsia="Times New Roman"/>
          <w:sz w:val="24"/>
          <w:szCs w:val="24"/>
          <w:lang w:eastAsia="fr-FR"/>
        </w:rPr>
        <w:t xml:space="preserve">, one can clearly see why the esoteric speech of the Lectorium Rosicrucianum </w:t>
      </w:r>
      <w:r w:rsidR="003758CC">
        <w:rPr>
          <w:rFonts w:eastAsia="Times New Roman"/>
          <w:sz w:val="24"/>
          <w:szCs w:val="24"/>
          <w:lang w:eastAsia="fr-FR"/>
        </w:rPr>
        <w:t>has not been</w:t>
      </w:r>
      <w:r w:rsidR="00854F7B">
        <w:rPr>
          <w:rFonts w:eastAsia="Times New Roman"/>
          <w:sz w:val="24"/>
          <w:szCs w:val="24"/>
          <w:lang w:eastAsia="fr-FR"/>
        </w:rPr>
        <w:t xml:space="preserve"> configured </w:t>
      </w:r>
      <w:r w:rsidR="00231EAA">
        <w:rPr>
          <w:rFonts w:eastAsia="Times New Roman"/>
          <w:sz w:val="24"/>
          <w:szCs w:val="24"/>
          <w:lang w:eastAsia="fr-FR"/>
        </w:rPr>
        <w:t xml:space="preserve">yet </w:t>
      </w:r>
      <w:r w:rsidR="00854F7B">
        <w:rPr>
          <w:rFonts w:eastAsia="Times New Roman"/>
          <w:sz w:val="24"/>
          <w:szCs w:val="24"/>
          <w:lang w:eastAsia="fr-FR"/>
        </w:rPr>
        <w:t xml:space="preserve">for being established and recognized as </w:t>
      </w:r>
      <w:r w:rsidR="00455FF8">
        <w:rPr>
          <w:rFonts w:eastAsia="Times New Roman"/>
          <w:sz w:val="24"/>
          <w:szCs w:val="24"/>
          <w:lang w:eastAsia="fr-FR"/>
        </w:rPr>
        <w:t xml:space="preserve">a </w:t>
      </w:r>
      <w:r w:rsidR="000333F4">
        <w:rPr>
          <w:rFonts w:eastAsia="Times New Roman"/>
          <w:sz w:val="24"/>
          <w:szCs w:val="24"/>
          <w:lang w:eastAsia="fr-FR"/>
        </w:rPr>
        <w:t>stable category by many people. In the last quote the difference is underlined between the mainstream churches (“natural religion”</w:t>
      </w:r>
      <w:r w:rsidR="003758CC">
        <w:rPr>
          <w:rFonts w:eastAsia="Times New Roman"/>
          <w:sz w:val="24"/>
          <w:szCs w:val="24"/>
          <w:lang w:eastAsia="fr-FR"/>
        </w:rPr>
        <w:t xml:space="preserve">) or even other marginalized (but in the same time mainstreaming new religious) movements (here </w:t>
      </w:r>
      <w:r w:rsidR="00231EAA">
        <w:rPr>
          <w:rFonts w:eastAsia="Times New Roman"/>
          <w:sz w:val="24"/>
          <w:szCs w:val="24"/>
          <w:lang w:eastAsia="fr-FR"/>
        </w:rPr>
        <w:t xml:space="preserve">falling into a ragbag of a category: </w:t>
      </w:r>
      <w:r w:rsidR="003758CC">
        <w:rPr>
          <w:rFonts w:eastAsia="Times New Roman"/>
          <w:sz w:val="24"/>
          <w:szCs w:val="24"/>
          <w:lang w:eastAsia="fr-FR"/>
        </w:rPr>
        <w:t>“natural occultism”) AND the L</w:t>
      </w:r>
      <w:r w:rsidR="0036761F">
        <w:rPr>
          <w:rFonts w:eastAsia="Times New Roman"/>
          <w:sz w:val="24"/>
          <w:szCs w:val="24"/>
          <w:lang w:eastAsia="fr-FR"/>
        </w:rPr>
        <w:t>ectorium Rosicrucianum.</w:t>
      </w:r>
      <w:r w:rsidR="003758CC">
        <w:rPr>
          <w:rFonts w:eastAsia="Times New Roman"/>
          <w:sz w:val="24"/>
          <w:szCs w:val="24"/>
          <w:lang w:eastAsia="fr-FR"/>
        </w:rPr>
        <w:t xml:space="preserve"> Inside the movement</w:t>
      </w:r>
      <w:r w:rsidR="003758CC" w:rsidRPr="003758CC">
        <w:rPr>
          <w:rFonts w:eastAsia="Times New Roman"/>
          <w:sz w:val="24"/>
          <w:szCs w:val="24"/>
          <w:lang w:eastAsia="fr-FR"/>
        </w:rPr>
        <w:t xml:space="preserve"> </w:t>
      </w:r>
      <w:r w:rsidR="003758CC">
        <w:rPr>
          <w:rFonts w:eastAsia="Times New Roman"/>
          <w:sz w:val="24"/>
          <w:szCs w:val="24"/>
          <w:lang w:eastAsia="fr-FR"/>
        </w:rPr>
        <w:t>itself</w:t>
      </w:r>
      <w:r w:rsidR="003758CC" w:rsidRPr="003758CC">
        <w:rPr>
          <w:rFonts w:eastAsia="Times New Roman"/>
          <w:sz w:val="24"/>
          <w:szCs w:val="24"/>
          <w:lang w:eastAsia="fr-FR"/>
        </w:rPr>
        <w:t xml:space="preserve"> </w:t>
      </w:r>
      <w:r w:rsidR="003758CC">
        <w:rPr>
          <w:rFonts w:eastAsia="Times New Roman"/>
          <w:sz w:val="24"/>
          <w:szCs w:val="24"/>
          <w:lang w:eastAsia="fr-FR"/>
        </w:rPr>
        <w:t>the members keep marginalizing</w:t>
      </w:r>
      <w:r w:rsidR="003758CC" w:rsidRPr="003758CC">
        <w:rPr>
          <w:rFonts w:eastAsia="Times New Roman"/>
          <w:sz w:val="24"/>
          <w:szCs w:val="24"/>
          <w:lang w:eastAsia="fr-FR"/>
        </w:rPr>
        <w:t xml:space="preserve"> (</w:t>
      </w:r>
      <w:r w:rsidR="003758CC">
        <w:rPr>
          <w:rFonts w:eastAsia="Times New Roman"/>
          <w:sz w:val="24"/>
          <w:szCs w:val="24"/>
          <w:lang w:eastAsia="fr-FR"/>
        </w:rPr>
        <w:t xml:space="preserve">making a </w:t>
      </w:r>
      <w:r w:rsidR="003758CC" w:rsidRPr="003758CC">
        <w:rPr>
          <w:rFonts w:eastAsia="Times New Roman"/>
          <w:sz w:val="24"/>
          <w:szCs w:val="24"/>
          <w:lang w:eastAsia="fr-FR"/>
        </w:rPr>
        <w:t>difference between sympathizers and core members</w:t>
      </w:r>
      <w:r w:rsidR="003758CC">
        <w:rPr>
          <w:rFonts w:eastAsia="Times New Roman"/>
          <w:sz w:val="24"/>
          <w:szCs w:val="24"/>
          <w:lang w:eastAsia="fr-FR"/>
        </w:rPr>
        <w:t xml:space="preserve"> (</w:t>
      </w:r>
      <w:r w:rsidR="00231EAA">
        <w:rPr>
          <w:rFonts w:eastAsia="Times New Roman"/>
          <w:sz w:val="24"/>
          <w:szCs w:val="24"/>
          <w:lang w:eastAsia="fr-FR"/>
        </w:rPr>
        <w:t xml:space="preserve">“outer School” versus </w:t>
      </w:r>
      <w:r w:rsidR="003758CC">
        <w:rPr>
          <w:rFonts w:eastAsia="Times New Roman"/>
          <w:sz w:val="24"/>
          <w:szCs w:val="24"/>
          <w:lang w:eastAsia="fr-FR"/>
        </w:rPr>
        <w:t>“inner School”</w:t>
      </w:r>
      <w:r w:rsidR="003758CC" w:rsidRPr="003758CC">
        <w:rPr>
          <w:rFonts w:eastAsia="Times New Roman"/>
          <w:sz w:val="24"/>
          <w:szCs w:val="24"/>
          <w:lang w:eastAsia="fr-FR"/>
        </w:rPr>
        <w:t>)</w:t>
      </w:r>
      <w:r w:rsidR="00231EAA">
        <w:rPr>
          <w:rFonts w:eastAsia="Times New Roman"/>
          <w:sz w:val="24"/>
          <w:szCs w:val="24"/>
          <w:lang w:eastAsia="fr-FR"/>
        </w:rPr>
        <w:t>; and they stress the filiations but also the differences between the mother-teaching (Heindel’s Cosmo-conception)</w:t>
      </w:r>
      <w:r w:rsidR="0036761F">
        <w:rPr>
          <w:rFonts w:eastAsia="Times New Roman"/>
          <w:sz w:val="24"/>
          <w:szCs w:val="24"/>
          <w:lang w:eastAsia="fr-FR"/>
        </w:rPr>
        <w:t xml:space="preserve"> which is</w:t>
      </w:r>
      <w:r w:rsidR="00231EAA">
        <w:rPr>
          <w:rFonts w:eastAsia="Times New Roman"/>
          <w:sz w:val="24"/>
          <w:szCs w:val="24"/>
          <w:lang w:eastAsia="fr-FR"/>
        </w:rPr>
        <w:t xml:space="preserve"> marginalized </w:t>
      </w:r>
      <w:r w:rsidR="0036761F">
        <w:rPr>
          <w:rFonts w:eastAsia="Times New Roman"/>
          <w:sz w:val="24"/>
          <w:szCs w:val="24"/>
          <w:lang w:eastAsia="fr-FR"/>
        </w:rPr>
        <w:t xml:space="preserve">and the mainstream </w:t>
      </w:r>
      <w:r w:rsidR="00231EAA">
        <w:rPr>
          <w:rFonts w:eastAsia="Times New Roman"/>
          <w:sz w:val="24"/>
          <w:szCs w:val="24"/>
          <w:lang w:eastAsia="fr-FR"/>
        </w:rPr>
        <w:t xml:space="preserve">(Jan Van Rijckenborgh’s teaching of </w:t>
      </w:r>
      <w:r w:rsidR="00D2086D">
        <w:rPr>
          <w:rFonts w:eastAsia="Times New Roman"/>
          <w:sz w:val="24"/>
          <w:szCs w:val="24"/>
          <w:lang w:eastAsia="fr-FR"/>
        </w:rPr>
        <w:t xml:space="preserve">dialectics and </w:t>
      </w:r>
      <w:r w:rsidR="00231EAA">
        <w:rPr>
          <w:rFonts w:eastAsia="Times New Roman"/>
          <w:sz w:val="24"/>
          <w:szCs w:val="24"/>
          <w:lang w:eastAsia="fr-FR"/>
        </w:rPr>
        <w:t>two nature-order</w:t>
      </w:r>
      <w:r w:rsidR="00D2086D">
        <w:rPr>
          <w:rFonts w:eastAsia="Times New Roman"/>
          <w:sz w:val="24"/>
          <w:szCs w:val="24"/>
          <w:lang w:eastAsia="fr-FR"/>
        </w:rPr>
        <w:t>s</w:t>
      </w:r>
      <w:r w:rsidR="00231EAA">
        <w:rPr>
          <w:rFonts w:eastAsia="Times New Roman"/>
          <w:sz w:val="24"/>
          <w:szCs w:val="24"/>
          <w:lang w:eastAsia="fr-FR"/>
        </w:rPr>
        <w:t>)</w:t>
      </w:r>
      <w:r w:rsidR="00D2086D">
        <w:rPr>
          <w:rFonts w:eastAsia="Times New Roman"/>
          <w:sz w:val="24"/>
          <w:szCs w:val="24"/>
          <w:lang w:eastAsia="fr-FR"/>
        </w:rPr>
        <w:t xml:space="preserve">. </w:t>
      </w:r>
      <w:r w:rsidR="0036761F">
        <w:rPr>
          <w:rFonts w:eastAsia="Times New Roman"/>
          <w:sz w:val="24"/>
          <w:szCs w:val="24"/>
          <w:lang w:eastAsia="fr-FR"/>
        </w:rPr>
        <w:t xml:space="preserve">One can see how relative and fluctuating these categories can be. </w:t>
      </w:r>
      <w:r w:rsidR="00D2086D">
        <w:rPr>
          <w:rFonts w:eastAsia="Times New Roman"/>
          <w:sz w:val="24"/>
          <w:szCs w:val="24"/>
          <w:lang w:eastAsia="fr-FR"/>
        </w:rPr>
        <w:t>The need of a specific language and the glossary at the end of books of the School is also a sign of deliberate self-marginalization.</w:t>
      </w:r>
    </w:p>
    <w:p w:rsidR="00A04FDB" w:rsidRDefault="00D2086D" w:rsidP="00A04FDB">
      <w:pPr>
        <w:spacing w:after="0" w:line="240" w:lineRule="auto"/>
        <w:jc w:val="both"/>
        <w:rPr>
          <w:rFonts w:eastAsia="Times New Roman"/>
          <w:sz w:val="24"/>
          <w:szCs w:val="24"/>
          <w:lang w:eastAsia="fr-FR"/>
        </w:rPr>
      </w:pPr>
      <w:r>
        <w:rPr>
          <w:rFonts w:eastAsia="Times New Roman"/>
          <w:sz w:val="24"/>
          <w:szCs w:val="24"/>
          <w:lang w:eastAsia="fr-FR"/>
        </w:rPr>
        <w:t xml:space="preserve">But </w:t>
      </w:r>
      <w:r w:rsidR="00455FF8">
        <w:rPr>
          <w:rFonts w:eastAsia="Times New Roman"/>
          <w:sz w:val="24"/>
          <w:szCs w:val="24"/>
          <w:lang w:eastAsia="fr-FR"/>
        </w:rPr>
        <w:t>at</w:t>
      </w:r>
      <w:r>
        <w:rPr>
          <w:rFonts w:eastAsia="Times New Roman"/>
          <w:sz w:val="24"/>
          <w:szCs w:val="24"/>
          <w:lang w:eastAsia="fr-FR"/>
        </w:rPr>
        <w:t xml:space="preserve"> the same time t</w:t>
      </w:r>
      <w:r w:rsidR="006417AA" w:rsidRPr="007925E7">
        <w:rPr>
          <w:rFonts w:eastAsia="Times New Roman"/>
          <w:sz w:val="24"/>
          <w:szCs w:val="24"/>
          <w:lang w:eastAsia="fr-FR"/>
        </w:rPr>
        <w:t>he International School of the Golden Rosycross faces with a deep internal transformation going forward more or less faster in the different countries, depending on how the mainstream consider</w:t>
      </w:r>
      <w:r w:rsidR="00102E57" w:rsidRPr="007925E7">
        <w:rPr>
          <w:rFonts w:eastAsia="Times New Roman"/>
          <w:sz w:val="24"/>
          <w:szCs w:val="24"/>
          <w:lang w:eastAsia="fr-FR"/>
        </w:rPr>
        <w:t>s</w:t>
      </w:r>
      <w:r w:rsidR="00A04FDB">
        <w:rPr>
          <w:rFonts w:eastAsia="Times New Roman"/>
          <w:sz w:val="24"/>
          <w:szCs w:val="24"/>
          <w:lang w:eastAsia="fr-FR"/>
        </w:rPr>
        <w:t xml:space="preserve"> new religions.</w:t>
      </w:r>
      <w:r w:rsidR="006417AA" w:rsidRPr="007925E7">
        <w:rPr>
          <w:rFonts w:eastAsia="Times New Roman"/>
          <w:sz w:val="24"/>
          <w:szCs w:val="24"/>
          <w:lang w:eastAsia="fr-FR"/>
        </w:rPr>
        <w:t xml:space="preserve"> </w:t>
      </w:r>
      <w:r w:rsidR="00A04FDB">
        <w:rPr>
          <w:rFonts w:eastAsia="Times New Roman"/>
          <w:sz w:val="24"/>
          <w:szCs w:val="24"/>
          <w:lang w:eastAsia="fr-FR"/>
        </w:rPr>
        <w:t>I</w:t>
      </w:r>
      <w:r w:rsidR="006417AA" w:rsidRPr="007925E7">
        <w:rPr>
          <w:rFonts w:eastAsia="Times New Roman"/>
          <w:sz w:val="24"/>
          <w:szCs w:val="24"/>
          <w:lang w:eastAsia="fr-FR"/>
        </w:rPr>
        <w:t xml:space="preserve">n the Netherlands (the </w:t>
      </w:r>
      <w:r w:rsidR="00455FF8">
        <w:rPr>
          <w:rFonts w:eastAsia="Times New Roman"/>
          <w:sz w:val="24"/>
          <w:szCs w:val="24"/>
          <w:lang w:eastAsia="fr-FR"/>
        </w:rPr>
        <w:t>H</w:t>
      </w:r>
      <w:r w:rsidRPr="007925E7">
        <w:rPr>
          <w:rFonts w:eastAsia="Times New Roman"/>
          <w:sz w:val="24"/>
          <w:szCs w:val="24"/>
          <w:lang w:eastAsia="fr-FR"/>
        </w:rPr>
        <w:t>eadquarter</w:t>
      </w:r>
      <w:r>
        <w:rPr>
          <w:rFonts w:eastAsia="Times New Roman"/>
          <w:sz w:val="24"/>
          <w:szCs w:val="24"/>
          <w:lang w:eastAsia="fr-FR"/>
        </w:rPr>
        <w:t xml:space="preserve"> of the school is</w:t>
      </w:r>
      <w:r w:rsidR="006417AA" w:rsidRPr="007925E7">
        <w:rPr>
          <w:rFonts w:eastAsia="Times New Roman"/>
          <w:sz w:val="24"/>
          <w:szCs w:val="24"/>
          <w:lang w:eastAsia="fr-FR"/>
        </w:rPr>
        <w:t xml:space="preserve"> </w:t>
      </w:r>
      <w:r w:rsidR="004354E6">
        <w:rPr>
          <w:rFonts w:eastAsia="Times New Roman"/>
          <w:sz w:val="24"/>
          <w:szCs w:val="24"/>
          <w:lang w:eastAsia="fr-FR"/>
        </w:rPr>
        <w:t xml:space="preserve">located </w:t>
      </w:r>
      <w:r w:rsidR="006417AA" w:rsidRPr="007925E7">
        <w:rPr>
          <w:rFonts w:eastAsia="Times New Roman"/>
          <w:sz w:val="24"/>
          <w:szCs w:val="24"/>
          <w:lang w:eastAsia="fr-FR"/>
        </w:rPr>
        <w:t xml:space="preserve">in Haarlem), </w:t>
      </w:r>
      <w:r>
        <w:rPr>
          <w:rFonts w:eastAsia="Times New Roman"/>
          <w:sz w:val="24"/>
          <w:szCs w:val="24"/>
          <w:lang w:eastAsia="fr-FR"/>
        </w:rPr>
        <w:t>the L.R.</w:t>
      </w:r>
      <w:r w:rsidR="006417AA" w:rsidRPr="007925E7">
        <w:rPr>
          <w:rFonts w:eastAsia="Times New Roman"/>
          <w:sz w:val="24"/>
          <w:szCs w:val="24"/>
          <w:lang w:eastAsia="fr-FR"/>
        </w:rPr>
        <w:t xml:space="preserve"> has already been recognized as</w:t>
      </w:r>
      <w:r w:rsidR="004354E6">
        <w:rPr>
          <w:rFonts w:eastAsia="Times New Roman"/>
          <w:sz w:val="24"/>
          <w:szCs w:val="24"/>
          <w:lang w:eastAsia="fr-FR"/>
        </w:rPr>
        <w:t xml:space="preserve"> </w:t>
      </w:r>
      <w:r w:rsidR="00B04601">
        <w:rPr>
          <w:rFonts w:eastAsia="Times New Roman"/>
          <w:sz w:val="24"/>
          <w:szCs w:val="24"/>
          <w:lang w:eastAsia="fr-FR"/>
        </w:rPr>
        <w:t>religion</w:t>
      </w:r>
      <w:r w:rsidR="006417AA" w:rsidRPr="007925E7">
        <w:rPr>
          <w:rFonts w:eastAsia="Times New Roman"/>
          <w:sz w:val="24"/>
          <w:szCs w:val="24"/>
          <w:lang w:eastAsia="fr-FR"/>
        </w:rPr>
        <w:t xml:space="preserve"> </w:t>
      </w:r>
      <w:r w:rsidR="00B04601">
        <w:rPr>
          <w:rFonts w:eastAsia="Times New Roman"/>
          <w:sz w:val="24"/>
          <w:szCs w:val="24"/>
          <w:lang w:eastAsia="fr-FR"/>
        </w:rPr>
        <w:t>(</w:t>
      </w:r>
      <w:r w:rsidR="006417AA" w:rsidRPr="007925E7">
        <w:rPr>
          <w:rFonts w:eastAsia="Times New Roman"/>
          <w:sz w:val="24"/>
          <w:szCs w:val="24"/>
          <w:lang w:eastAsia="fr-FR"/>
        </w:rPr>
        <w:t>By the way, the Netherlands are on</w:t>
      </w:r>
      <w:r w:rsidR="00102E57" w:rsidRPr="007925E7">
        <w:rPr>
          <w:rFonts w:eastAsia="Times New Roman"/>
          <w:sz w:val="24"/>
          <w:szCs w:val="24"/>
          <w:lang w:eastAsia="fr-FR"/>
        </w:rPr>
        <w:t>e</w:t>
      </w:r>
      <w:r w:rsidR="006417AA" w:rsidRPr="007925E7">
        <w:rPr>
          <w:rFonts w:eastAsia="Times New Roman"/>
          <w:sz w:val="24"/>
          <w:szCs w:val="24"/>
          <w:lang w:eastAsia="fr-FR"/>
        </w:rPr>
        <w:t xml:space="preserve"> of the first countries, </w:t>
      </w:r>
      <w:r w:rsidR="004354E6">
        <w:rPr>
          <w:rFonts w:eastAsia="Times New Roman"/>
          <w:sz w:val="24"/>
          <w:szCs w:val="24"/>
          <w:lang w:eastAsia="fr-FR"/>
        </w:rPr>
        <w:t xml:space="preserve">along </w:t>
      </w:r>
      <w:r w:rsidR="006417AA" w:rsidRPr="007925E7">
        <w:rPr>
          <w:rFonts w:eastAsia="Times New Roman"/>
          <w:sz w:val="24"/>
          <w:szCs w:val="24"/>
          <w:lang w:eastAsia="fr-FR"/>
        </w:rPr>
        <w:t xml:space="preserve">with Belgium and </w:t>
      </w:r>
      <w:r w:rsidR="006417AA" w:rsidRPr="007925E7">
        <w:rPr>
          <w:rFonts w:eastAsia="Times New Roman"/>
          <w:sz w:val="24"/>
          <w:szCs w:val="24"/>
          <w:lang w:eastAsia="fr-FR"/>
        </w:rPr>
        <w:lastRenderedPageBreak/>
        <w:t>Switzerland,</w:t>
      </w:r>
      <w:r>
        <w:rPr>
          <w:rFonts w:eastAsia="Times New Roman"/>
          <w:sz w:val="24"/>
          <w:szCs w:val="24"/>
          <w:lang w:eastAsia="fr-FR"/>
        </w:rPr>
        <w:t xml:space="preserve"> where euthanasia </w:t>
      </w:r>
      <w:r w:rsidR="003E46B7">
        <w:rPr>
          <w:rFonts w:eastAsia="Times New Roman"/>
          <w:sz w:val="24"/>
          <w:szCs w:val="24"/>
          <w:lang w:eastAsia="fr-FR"/>
        </w:rPr>
        <w:t>has been</w:t>
      </w:r>
      <w:r>
        <w:rPr>
          <w:rFonts w:eastAsia="Times New Roman"/>
          <w:sz w:val="24"/>
          <w:szCs w:val="24"/>
          <w:lang w:eastAsia="fr-FR"/>
        </w:rPr>
        <w:t xml:space="preserve"> legalized</w:t>
      </w:r>
      <w:r w:rsidR="00B04601">
        <w:rPr>
          <w:rFonts w:eastAsia="Times New Roman"/>
          <w:sz w:val="24"/>
          <w:szCs w:val="24"/>
          <w:lang w:eastAsia="fr-FR"/>
        </w:rPr>
        <w:t>)</w:t>
      </w:r>
      <w:r w:rsidR="006417AA" w:rsidRPr="007925E7">
        <w:rPr>
          <w:rFonts w:eastAsia="Times New Roman"/>
          <w:sz w:val="24"/>
          <w:szCs w:val="24"/>
          <w:lang w:eastAsia="fr-FR"/>
        </w:rPr>
        <w:t>. In many other countries, the “</w:t>
      </w:r>
      <w:r w:rsidR="00A04FDB">
        <w:rPr>
          <w:rFonts w:eastAsia="Times New Roman"/>
          <w:i/>
          <w:sz w:val="24"/>
          <w:szCs w:val="24"/>
          <w:lang w:eastAsia="fr-FR"/>
        </w:rPr>
        <w:t>re</w:t>
      </w:r>
      <w:r w:rsidR="00B04601">
        <w:rPr>
          <w:rFonts w:eastAsia="Times New Roman"/>
          <w:i/>
          <w:sz w:val="24"/>
          <w:szCs w:val="24"/>
          <w:lang w:eastAsia="fr-FR"/>
        </w:rPr>
        <w:t>-</w:t>
      </w:r>
      <w:r w:rsidR="00A04FDB">
        <w:rPr>
          <w:rFonts w:eastAsia="Times New Roman"/>
          <w:i/>
          <w:sz w:val="24"/>
          <w:szCs w:val="24"/>
          <w:lang w:eastAsia="fr-FR"/>
        </w:rPr>
        <w:t>mainstream</w:t>
      </w:r>
      <w:r w:rsidR="006417AA" w:rsidRPr="007925E7">
        <w:rPr>
          <w:rFonts w:eastAsia="Times New Roman"/>
          <w:i/>
          <w:sz w:val="24"/>
          <w:szCs w:val="24"/>
          <w:lang w:eastAsia="fr-FR"/>
        </w:rPr>
        <w:t>ization</w:t>
      </w:r>
      <w:r w:rsidR="006417AA" w:rsidRPr="007925E7">
        <w:rPr>
          <w:rFonts w:eastAsia="Times New Roman"/>
          <w:sz w:val="24"/>
          <w:szCs w:val="24"/>
          <w:lang w:eastAsia="fr-FR"/>
        </w:rPr>
        <w:t xml:space="preserve">” </w:t>
      </w:r>
      <w:r w:rsidR="00102E57" w:rsidRPr="007925E7">
        <w:rPr>
          <w:rFonts w:eastAsia="Times New Roman"/>
          <w:sz w:val="24"/>
          <w:szCs w:val="24"/>
          <w:lang w:eastAsia="fr-FR"/>
        </w:rPr>
        <w:t>takes time and can backtrack at any time.</w:t>
      </w:r>
    </w:p>
    <w:p w:rsidR="009358E3" w:rsidRPr="00A53243" w:rsidRDefault="00A31E0D" w:rsidP="00A04FDB">
      <w:pPr>
        <w:spacing w:after="0" w:line="240" w:lineRule="auto"/>
        <w:jc w:val="both"/>
        <w:rPr>
          <w:rFonts w:ascii="Times New Roman" w:eastAsia="Times New Roman" w:hAnsi="Times New Roman"/>
          <w:sz w:val="24"/>
          <w:szCs w:val="24"/>
          <w:lang w:eastAsia="fr-FR"/>
        </w:rPr>
      </w:pPr>
      <w:r>
        <w:rPr>
          <w:rFonts w:eastAsia="Times New Roman"/>
          <w:sz w:val="24"/>
          <w:szCs w:val="24"/>
          <w:lang w:eastAsia="fr-FR"/>
        </w:rPr>
        <w:t xml:space="preserve">The reason why things are going to change so drastically in France </w:t>
      </w:r>
      <w:r w:rsidR="00A04FDB">
        <w:rPr>
          <w:rFonts w:eastAsia="Times New Roman"/>
          <w:sz w:val="24"/>
          <w:szCs w:val="24"/>
          <w:lang w:eastAsia="fr-FR"/>
        </w:rPr>
        <w:t xml:space="preserve">too </w:t>
      </w:r>
      <w:r>
        <w:rPr>
          <w:rFonts w:eastAsia="Times New Roman"/>
          <w:sz w:val="24"/>
          <w:szCs w:val="24"/>
          <w:lang w:eastAsia="fr-FR"/>
        </w:rPr>
        <w:t>has maybe something to do with t</w:t>
      </w:r>
      <w:r w:rsidR="00455FF8">
        <w:rPr>
          <w:rFonts w:eastAsia="Times New Roman"/>
          <w:sz w:val="24"/>
          <w:szCs w:val="24"/>
          <w:lang w:eastAsia="fr-FR"/>
        </w:rPr>
        <w:t xml:space="preserve">he new president Nicolas </w:t>
      </w:r>
      <w:r w:rsidR="00BC63A0">
        <w:rPr>
          <w:rFonts w:eastAsia="Times New Roman"/>
          <w:sz w:val="24"/>
          <w:szCs w:val="24"/>
          <w:lang w:eastAsia="fr-FR"/>
        </w:rPr>
        <w:t>Sarkozy</w:t>
      </w:r>
      <w:r>
        <w:rPr>
          <w:rFonts w:eastAsia="Times New Roman"/>
          <w:sz w:val="24"/>
          <w:szCs w:val="24"/>
          <w:lang w:eastAsia="fr-FR"/>
        </w:rPr>
        <w:t xml:space="preserve"> and his particular and own way to deal with religion. Since he </w:t>
      </w:r>
      <w:r w:rsidR="00455FF8">
        <w:rPr>
          <w:rFonts w:eastAsia="Times New Roman"/>
          <w:sz w:val="24"/>
          <w:szCs w:val="24"/>
          <w:lang w:eastAsia="fr-FR"/>
        </w:rPr>
        <w:t>was</w:t>
      </w:r>
      <w:r>
        <w:rPr>
          <w:rFonts w:eastAsia="Times New Roman"/>
          <w:sz w:val="24"/>
          <w:szCs w:val="24"/>
          <w:lang w:eastAsia="fr-FR"/>
        </w:rPr>
        <w:t xml:space="preserve"> elected </w:t>
      </w:r>
      <w:r w:rsidR="00455FF8">
        <w:rPr>
          <w:rFonts w:eastAsia="Times New Roman"/>
          <w:sz w:val="24"/>
          <w:szCs w:val="24"/>
          <w:lang w:eastAsia="fr-FR"/>
        </w:rPr>
        <w:t xml:space="preserve">in </w:t>
      </w:r>
      <w:r>
        <w:rPr>
          <w:rFonts w:eastAsia="Times New Roman"/>
          <w:sz w:val="24"/>
          <w:szCs w:val="24"/>
          <w:lang w:eastAsia="fr-FR"/>
        </w:rPr>
        <w:t>2004</w:t>
      </w:r>
      <w:r w:rsidR="00EE5A42">
        <w:rPr>
          <w:rFonts w:eastAsia="Times New Roman"/>
          <w:sz w:val="24"/>
          <w:szCs w:val="24"/>
          <w:lang w:eastAsia="fr-FR"/>
        </w:rPr>
        <w:t xml:space="preserve"> he </w:t>
      </w:r>
      <w:r w:rsidR="006B641C">
        <w:rPr>
          <w:rFonts w:eastAsia="Times New Roman"/>
          <w:sz w:val="24"/>
          <w:szCs w:val="24"/>
          <w:lang w:eastAsia="fr-FR"/>
        </w:rPr>
        <w:t xml:space="preserve">has taken rather controversial positions in the land of secularism. A heated argument ensued after his </w:t>
      </w:r>
      <w:r w:rsidR="00455FF8">
        <w:rPr>
          <w:rFonts w:eastAsia="Times New Roman"/>
          <w:sz w:val="24"/>
          <w:szCs w:val="24"/>
          <w:lang w:eastAsia="fr-FR"/>
        </w:rPr>
        <w:t>two</w:t>
      </w:r>
      <w:r w:rsidR="006B641C">
        <w:rPr>
          <w:rFonts w:eastAsia="Times New Roman"/>
          <w:sz w:val="24"/>
          <w:szCs w:val="24"/>
          <w:lang w:eastAsia="fr-FR"/>
        </w:rPr>
        <w:t xml:space="preserve"> policy statements </w:t>
      </w:r>
      <w:r w:rsidR="00455FF8">
        <w:rPr>
          <w:rFonts w:eastAsia="Times New Roman"/>
          <w:sz w:val="24"/>
          <w:szCs w:val="24"/>
          <w:lang w:eastAsia="fr-FR"/>
        </w:rPr>
        <w:t xml:space="preserve">in </w:t>
      </w:r>
      <w:r w:rsidR="006B641C">
        <w:rPr>
          <w:rFonts w:eastAsia="Times New Roman"/>
          <w:sz w:val="24"/>
          <w:szCs w:val="24"/>
          <w:lang w:eastAsia="fr-FR"/>
        </w:rPr>
        <w:t>2008 in Rome and Riyadh for the attention of representatives of religions. He gave secularism a new meaning and introduced the term of “open secularism”</w:t>
      </w:r>
      <w:r w:rsidR="002903C3">
        <w:rPr>
          <w:rFonts w:eastAsia="Times New Roman"/>
          <w:sz w:val="24"/>
          <w:szCs w:val="24"/>
          <w:lang w:eastAsia="fr-FR"/>
        </w:rPr>
        <w:t xml:space="preserve">. “I know that many accuse me of being too much interested in religion, but I think those can be respected who want to go to church and open </w:t>
      </w:r>
      <w:r w:rsidR="001640CC">
        <w:rPr>
          <w:rFonts w:eastAsia="Times New Roman"/>
          <w:sz w:val="24"/>
          <w:szCs w:val="24"/>
          <w:lang w:eastAsia="fr-FR"/>
        </w:rPr>
        <w:t>libraries</w:t>
      </w:r>
      <w:r w:rsidR="002903C3">
        <w:rPr>
          <w:rFonts w:eastAsia="Times New Roman"/>
          <w:sz w:val="24"/>
          <w:szCs w:val="24"/>
          <w:lang w:eastAsia="fr-FR"/>
        </w:rPr>
        <w:t xml:space="preserve"> on Sundays</w:t>
      </w:r>
      <w:r w:rsidR="00F11C28">
        <w:rPr>
          <w:rFonts w:eastAsia="Times New Roman"/>
          <w:sz w:val="24"/>
          <w:szCs w:val="24"/>
          <w:lang w:eastAsia="fr-FR"/>
        </w:rPr>
        <w:t xml:space="preserve">”, he stated, “this is absolutely not contradictory. I did not put </w:t>
      </w:r>
      <w:r w:rsidR="00D2086D">
        <w:rPr>
          <w:rFonts w:eastAsia="Times New Roman"/>
          <w:sz w:val="24"/>
          <w:szCs w:val="24"/>
          <w:lang w:eastAsia="fr-FR"/>
        </w:rPr>
        <w:t xml:space="preserve">secularism </w:t>
      </w:r>
      <w:r w:rsidR="00F11C28">
        <w:rPr>
          <w:rFonts w:eastAsia="Times New Roman"/>
          <w:sz w:val="24"/>
          <w:szCs w:val="24"/>
          <w:lang w:eastAsia="fr-FR"/>
        </w:rPr>
        <w:t>badly into question.” In Riyadh on January, 14, 2008 he repeated 13 times the word “God”, and pointed out that</w:t>
      </w:r>
      <w:r w:rsidR="002E6DB4">
        <w:rPr>
          <w:rFonts w:eastAsia="Times New Roman"/>
          <w:sz w:val="24"/>
          <w:szCs w:val="24"/>
          <w:lang w:eastAsia="fr-FR"/>
        </w:rPr>
        <w:t xml:space="preserve"> in each civilization there is a religious nucleus.” Today, he said, not the religious feeling is dangerous, but its</w:t>
      </w:r>
      <w:r w:rsidR="009358E3">
        <w:rPr>
          <w:rFonts w:eastAsia="Times New Roman"/>
          <w:sz w:val="24"/>
          <w:szCs w:val="24"/>
          <w:lang w:eastAsia="fr-FR"/>
        </w:rPr>
        <w:t xml:space="preserve"> use for politi</w:t>
      </w:r>
      <w:r w:rsidR="00275935">
        <w:rPr>
          <w:rFonts w:eastAsia="Times New Roman"/>
          <w:sz w:val="24"/>
          <w:szCs w:val="24"/>
          <w:lang w:eastAsia="fr-FR"/>
        </w:rPr>
        <w:t>cal reasons, towards regression and</w:t>
      </w:r>
      <w:r w:rsidR="009358E3">
        <w:rPr>
          <w:rFonts w:eastAsia="Times New Roman"/>
          <w:sz w:val="24"/>
          <w:szCs w:val="24"/>
          <w:lang w:eastAsia="fr-FR"/>
        </w:rPr>
        <w:t xml:space="preserve"> new Barbary.” </w:t>
      </w:r>
      <w:r w:rsidR="001640CC" w:rsidRPr="001640CC">
        <w:rPr>
          <w:rFonts w:eastAsia="Times New Roman"/>
          <w:sz w:val="24"/>
          <w:szCs w:val="24"/>
          <w:lang w:eastAsia="fr-FR"/>
        </w:rPr>
        <w:t xml:space="preserve">Although he is governing a </w:t>
      </w:r>
      <w:r w:rsidR="001640CC">
        <w:rPr>
          <w:rFonts w:eastAsia="Times New Roman"/>
          <w:sz w:val="24"/>
          <w:szCs w:val="24"/>
          <w:lang w:eastAsia="fr-FR"/>
        </w:rPr>
        <w:t>country</w:t>
      </w:r>
      <w:r w:rsidR="001640CC" w:rsidRPr="001640CC">
        <w:rPr>
          <w:rFonts w:eastAsia="Times New Roman"/>
          <w:sz w:val="24"/>
          <w:szCs w:val="24"/>
          <w:lang w:eastAsia="fr-FR"/>
        </w:rPr>
        <w:t xml:space="preserve"> which </w:t>
      </w:r>
      <w:r w:rsidR="00455FF8">
        <w:rPr>
          <w:rFonts w:eastAsia="Times New Roman"/>
          <w:sz w:val="24"/>
          <w:szCs w:val="24"/>
          <w:lang w:eastAsia="fr-FR"/>
        </w:rPr>
        <w:t xml:space="preserve">is </w:t>
      </w:r>
      <w:r w:rsidR="001640CC" w:rsidRPr="001640CC">
        <w:rPr>
          <w:rFonts w:eastAsia="Times New Roman"/>
          <w:sz w:val="24"/>
          <w:szCs w:val="24"/>
          <w:lang w:eastAsia="fr-FR"/>
        </w:rPr>
        <w:t>base</w:t>
      </w:r>
      <w:r w:rsidR="00455FF8">
        <w:rPr>
          <w:rFonts w:eastAsia="Times New Roman"/>
          <w:sz w:val="24"/>
          <w:szCs w:val="24"/>
          <w:lang w:eastAsia="fr-FR"/>
        </w:rPr>
        <w:t>d</w:t>
      </w:r>
      <w:r w:rsidR="001640CC">
        <w:rPr>
          <w:rFonts w:eastAsia="Times New Roman"/>
          <w:sz w:val="24"/>
          <w:szCs w:val="24"/>
          <w:lang w:eastAsia="fr-FR"/>
        </w:rPr>
        <w:t xml:space="preserve"> on the separation between Chur</w:t>
      </w:r>
      <w:r w:rsidR="001640CC" w:rsidRPr="001640CC">
        <w:rPr>
          <w:rFonts w:eastAsia="Times New Roman"/>
          <w:sz w:val="24"/>
          <w:szCs w:val="24"/>
          <w:lang w:eastAsia="fr-FR"/>
        </w:rPr>
        <w:t>ch</w:t>
      </w:r>
      <w:r w:rsidR="001640CC">
        <w:rPr>
          <w:rFonts w:eastAsia="Times New Roman"/>
          <w:sz w:val="24"/>
          <w:szCs w:val="24"/>
          <w:lang w:eastAsia="fr-FR"/>
        </w:rPr>
        <w:t xml:space="preserve"> and State, he says, he respects those who believe in heaven as well as those who do not. “This is my duty to make it possible for everyone, if Jewish, Catholic, Protestant, Muslim, atheist, freemason or rationalist, to feel </w:t>
      </w:r>
      <w:r w:rsidR="00D2086D">
        <w:rPr>
          <w:rFonts w:eastAsia="Times New Roman"/>
          <w:sz w:val="24"/>
          <w:szCs w:val="24"/>
          <w:lang w:eastAsia="fr-FR"/>
        </w:rPr>
        <w:t>happy to live in France, to fee</w:t>
      </w:r>
      <w:r w:rsidR="00551D6C">
        <w:rPr>
          <w:rFonts w:eastAsia="Times New Roman"/>
          <w:sz w:val="24"/>
          <w:szCs w:val="24"/>
          <w:lang w:eastAsia="fr-FR"/>
        </w:rPr>
        <w:t xml:space="preserve">l free, to feel respected in </w:t>
      </w:r>
      <w:r w:rsidR="00D2086D">
        <w:rPr>
          <w:rFonts w:eastAsia="Times New Roman"/>
          <w:sz w:val="24"/>
          <w:szCs w:val="24"/>
          <w:lang w:eastAsia="fr-FR"/>
        </w:rPr>
        <w:t>one’s</w:t>
      </w:r>
      <w:r w:rsidR="003C16A8">
        <w:rPr>
          <w:rFonts w:eastAsia="Times New Roman"/>
          <w:sz w:val="24"/>
          <w:szCs w:val="24"/>
          <w:lang w:eastAsia="fr-FR"/>
        </w:rPr>
        <w:t xml:space="preserve"> beliefs, values,</w:t>
      </w:r>
      <w:r w:rsidR="00551D6C">
        <w:rPr>
          <w:rFonts w:eastAsia="Times New Roman"/>
          <w:sz w:val="24"/>
          <w:szCs w:val="24"/>
          <w:lang w:eastAsia="fr-FR"/>
        </w:rPr>
        <w:t xml:space="preserve"> </w:t>
      </w:r>
      <w:r w:rsidR="00455FF8">
        <w:rPr>
          <w:rFonts w:eastAsia="Times New Roman"/>
          <w:sz w:val="24"/>
          <w:szCs w:val="24"/>
          <w:lang w:eastAsia="fr-FR"/>
        </w:rPr>
        <w:t>and origins</w:t>
      </w:r>
      <w:r w:rsidR="00551D6C">
        <w:rPr>
          <w:rFonts w:eastAsia="Times New Roman"/>
          <w:sz w:val="24"/>
          <w:szCs w:val="24"/>
          <w:lang w:eastAsia="fr-FR"/>
        </w:rPr>
        <w:t>. But this is my duty too to preserve the heritage of a long history, a culture, and I even dare say: a civilization.”</w:t>
      </w:r>
      <w:r w:rsidR="00A53243">
        <w:rPr>
          <w:rFonts w:eastAsia="Times New Roman"/>
          <w:sz w:val="24"/>
          <w:szCs w:val="24"/>
          <w:lang w:eastAsia="fr-FR"/>
        </w:rPr>
        <w:t xml:space="preserve"> These considerations fully explain the evolution of </w:t>
      </w:r>
      <w:r w:rsidR="00345EA3">
        <w:rPr>
          <w:rFonts w:eastAsia="Times New Roman"/>
          <w:sz w:val="24"/>
          <w:szCs w:val="24"/>
          <w:lang w:eastAsia="fr-FR"/>
        </w:rPr>
        <w:t>the relation</w:t>
      </w:r>
      <w:r w:rsidR="00A53243">
        <w:rPr>
          <w:rFonts w:eastAsia="Times New Roman"/>
          <w:sz w:val="24"/>
          <w:szCs w:val="24"/>
          <w:lang w:eastAsia="fr-FR"/>
        </w:rPr>
        <w:t xml:space="preserve">s between </w:t>
      </w:r>
      <w:r w:rsidR="00345EA3">
        <w:rPr>
          <w:rFonts w:eastAsia="Times New Roman"/>
          <w:sz w:val="24"/>
          <w:szCs w:val="24"/>
          <w:lang w:eastAsia="fr-FR"/>
        </w:rPr>
        <w:t>the State and Religion</w:t>
      </w:r>
      <w:r w:rsidR="00A53243">
        <w:rPr>
          <w:rFonts w:eastAsia="Times New Roman"/>
          <w:sz w:val="24"/>
          <w:szCs w:val="24"/>
          <w:lang w:eastAsia="fr-FR"/>
        </w:rPr>
        <w:t xml:space="preserve"> in France, and the Leonetti law is the perfect </w:t>
      </w:r>
      <w:r w:rsidR="00345EA3">
        <w:rPr>
          <w:rFonts w:eastAsia="Times New Roman"/>
          <w:sz w:val="24"/>
          <w:szCs w:val="24"/>
          <w:lang w:eastAsia="fr-FR"/>
        </w:rPr>
        <w:t xml:space="preserve">proof that a new course is being steered, that </w:t>
      </w:r>
      <w:r w:rsidR="00A53243">
        <w:rPr>
          <w:rFonts w:eastAsia="Times New Roman"/>
          <w:sz w:val="24"/>
          <w:szCs w:val="24"/>
          <w:lang w:eastAsia="fr-FR"/>
        </w:rPr>
        <w:t xml:space="preserve">of </w:t>
      </w:r>
      <w:r w:rsidR="00345EA3">
        <w:rPr>
          <w:rFonts w:eastAsia="Times New Roman"/>
          <w:sz w:val="24"/>
          <w:szCs w:val="24"/>
          <w:lang w:eastAsia="fr-FR"/>
        </w:rPr>
        <w:t xml:space="preserve">greater respect and acknowledgement. </w:t>
      </w:r>
    </w:p>
    <w:p w:rsidR="007A0F2F" w:rsidRPr="00A53243" w:rsidRDefault="007A0F2F" w:rsidP="007A0F2F">
      <w:pPr>
        <w:spacing w:after="0" w:line="240" w:lineRule="auto"/>
        <w:jc w:val="both"/>
        <w:rPr>
          <w:rFonts w:eastAsia="Times New Roman"/>
          <w:sz w:val="24"/>
          <w:szCs w:val="24"/>
          <w:lang w:eastAsia="fr-FR"/>
        </w:rPr>
      </w:pPr>
    </w:p>
    <w:p w:rsidR="007A0F2F" w:rsidRPr="007925E7" w:rsidRDefault="007A0F2F" w:rsidP="00A04FDB">
      <w:pPr>
        <w:pStyle w:val="Titre1"/>
        <w:rPr>
          <w:lang w:eastAsia="fr-FR"/>
        </w:rPr>
      </w:pPr>
      <w:r w:rsidRPr="007925E7">
        <w:rPr>
          <w:lang w:eastAsia="fr-FR"/>
        </w:rPr>
        <w:t>Conclusion:</w:t>
      </w:r>
    </w:p>
    <w:p w:rsidR="00A04FDB" w:rsidRPr="007925E7" w:rsidRDefault="004354E6" w:rsidP="00A04FDB">
      <w:pPr>
        <w:spacing w:after="0" w:line="240" w:lineRule="auto"/>
        <w:jc w:val="both"/>
        <w:rPr>
          <w:rFonts w:eastAsia="Times New Roman"/>
          <w:sz w:val="24"/>
          <w:szCs w:val="24"/>
          <w:lang w:eastAsia="fr-FR"/>
        </w:rPr>
      </w:pPr>
      <w:r>
        <w:rPr>
          <w:rFonts w:eastAsia="Times New Roman"/>
          <w:sz w:val="24"/>
          <w:szCs w:val="24"/>
          <w:lang w:eastAsia="fr-FR"/>
        </w:rPr>
        <w:t xml:space="preserve">Since the </w:t>
      </w:r>
      <w:r w:rsidR="003E46B7">
        <w:rPr>
          <w:rFonts w:eastAsia="Times New Roman"/>
          <w:sz w:val="24"/>
          <w:szCs w:val="24"/>
          <w:lang w:eastAsia="fr-FR"/>
        </w:rPr>
        <w:t>mid 1990s</w:t>
      </w:r>
      <w:r w:rsidRPr="007925E7">
        <w:rPr>
          <w:rFonts w:eastAsia="Times New Roman"/>
          <w:sz w:val="24"/>
          <w:szCs w:val="24"/>
          <w:lang w:eastAsia="fr-FR"/>
        </w:rPr>
        <w:t xml:space="preserve">, </w:t>
      </w:r>
      <w:r>
        <w:rPr>
          <w:rFonts w:eastAsia="Times New Roman"/>
          <w:sz w:val="24"/>
          <w:szCs w:val="24"/>
          <w:lang w:eastAsia="fr-FR"/>
        </w:rPr>
        <w:t>t</w:t>
      </w:r>
      <w:r w:rsidR="003E46B7">
        <w:rPr>
          <w:rFonts w:eastAsia="Times New Roman"/>
          <w:sz w:val="24"/>
          <w:szCs w:val="24"/>
          <w:lang w:eastAsia="fr-FR"/>
        </w:rPr>
        <w:t>he Rosicrucians of the Golden Rosycross have leant tow</w:t>
      </w:r>
      <w:r w:rsidR="00275935">
        <w:rPr>
          <w:rFonts w:eastAsia="Times New Roman"/>
          <w:sz w:val="24"/>
          <w:szCs w:val="24"/>
          <w:lang w:eastAsia="fr-FR"/>
        </w:rPr>
        <w:t>ards either marginalization or r</w:t>
      </w:r>
      <w:r w:rsidR="003E46B7">
        <w:rPr>
          <w:rFonts w:eastAsia="Times New Roman"/>
          <w:sz w:val="24"/>
          <w:szCs w:val="24"/>
          <w:lang w:eastAsia="fr-FR"/>
        </w:rPr>
        <w:t>e</w:t>
      </w:r>
      <w:r w:rsidR="00275935">
        <w:rPr>
          <w:rFonts w:eastAsia="Times New Roman"/>
          <w:sz w:val="24"/>
          <w:szCs w:val="24"/>
          <w:lang w:eastAsia="fr-FR"/>
        </w:rPr>
        <w:t>-</w:t>
      </w:r>
      <w:r w:rsidR="003E46B7">
        <w:rPr>
          <w:rFonts w:eastAsia="Times New Roman"/>
          <w:sz w:val="24"/>
          <w:szCs w:val="24"/>
          <w:lang w:eastAsia="fr-FR"/>
        </w:rPr>
        <w:t xml:space="preserve">mainstreamization. </w:t>
      </w:r>
      <w:r w:rsidR="007A0F2F" w:rsidRPr="007925E7">
        <w:rPr>
          <w:rFonts w:eastAsia="Times New Roman"/>
          <w:sz w:val="24"/>
          <w:szCs w:val="24"/>
          <w:lang w:eastAsia="fr-FR"/>
        </w:rPr>
        <w:t xml:space="preserve">The first time, in 1996, </w:t>
      </w:r>
      <w:r w:rsidR="003E46B7">
        <w:rPr>
          <w:rFonts w:eastAsia="Times New Roman"/>
          <w:sz w:val="24"/>
          <w:szCs w:val="24"/>
          <w:lang w:eastAsia="fr-FR"/>
        </w:rPr>
        <w:t>when</w:t>
      </w:r>
      <w:r w:rsidR="007A0F2F" w:rsidRPr="007925E7">
        <w:rPr>
          <w:rFonts w:eastAsia="Times New Roman"/>
          <w:sz w:val="24"/>
          <w:szCs w:val="24"/>
          <w:lang w:eastAsia="fr-FR"/>
        </w:rPr>
        <w:t xml:space="preserve"> the </w:t>
      </w:r>
      <w:r w:rsidR="003E46B7">
        <w:rPr>
          <w:rFonts w:eastAsia="Times New Roman"/>
          <w:sz w:val="24"/>
          <w:szCs w:val="24"/>
          <w:lang w:eastAsia="fr-FR"/>
        </w:rPr>
        <w:t xml:space="preserve">government led an </w:t>
      </w:r>
      <w:r w:rsidR="007A0F2F" w:rsidRPr="007925E7">
        <w:rPr>
          <w:rFonts w:eastAsia="Times New Roman"/>
          <w:sz w:val="24"/>
          <w:szCs w:val="24"/>
          <w:lang w:eastAsia="fr-FR"/>
        </w:rPr>
        <w:t>anti-</w:t>
      </w:r>
      <w:r w:rsidR="00455FF8">
        <w:rPr>
          <w:rFonts w:eastAsia="Times New Roman"/>
          <w:sz w:val="24"/>
          <w:szCs w:val="24"/>
          <w:lang w:eastAsia="fr-FR"/>
        </w:rPr>
        <w:t>cult</w:t>
      </w:r>
      <w:r w:rsidR="007A0F2F" w:rsidRPr="007925E7">
        <w:rPr>
          <w:rFonts w:eastAsia="Times New Roman"/>
          <w:sz w:val="24"/>
          <w:szCs w:val="24"/>
          <w:lang w:eastAsia="fr-FR"/>
        </w:rPr>
        <w:t xml:space="preserve"> campaign, they had</w:t>
      </w:r>
      <w:r w:rsidR="00A04FDB">
        <w:rPr>
          <w:rFonts w:eastAsia="Times New Roman"/>
          <w:sz w:val="24"/>
          <w:szCs w:val="24"/>
          <w:lang w:eastAsia="fr-FR"/>
        </w:rPr>
        <w:t xml:space="preserve"> </w:t>
      </w:r>
      <w:r w:rsidR="007A0F2F" w:rsidRPr="007925E7">
        <w:rPr>
          <w:rFonts w:eastAsia="Times New Roman"/>
          <w:sz w:val="24"/>
          <w:szCs w:val="24"/>
          <w:lang w:eastAsia="fr-FR"/>
        </w:rPr>
        <w:t xml:space="preserve">to </w:t>
      </w:r>
      <w:r w:rsidR="00A04FDB">
        <w:rPr>
          <w:rFonts w:eastAsia="Times New Roman"/>
          <w:sz w:val="24"/>
          <w:szCs w:val="24"/>
          <w:lang w:eastAsia="fr-FR"/>
        </w:rPr>
        <w:t>fight for their survival</w:t>
      </w:r>
      <w:r w:rsidR="007A0F2F" w:rsidRPr="007925E7">
        <w:rPr>
          <w:rFonts w:eastAsia="Times New Roman"/>
          <w:sz w:val="24"/>
          <w:szCs w:val="24"/>
          <w:lang w:eastAsia="fr-FR"/>
        </w:rPr>
        <w:t xml:space="preserve">; in 2005, with the </w:t>
      </w:r>
      <w:r w:rsidR="003E46B7">
        <w:rPr>
          <w:rFonts w:eastAsia="Times New Roman"/>
          <w:sz w:val="24"/>
          <w:szCs w:val="24"/>
          <w:lang w:eastAsia="fr-FR"/>
        </w:rPr>
        <w:t xml:space="preserve">successful </w:t>
      </w:r>
      <w:r w:rsidR="007A0F2F" w:rsidRPr="007925E7">
        <w:rPr>
          <w:rFonts w:eastAsia="Times New Roman"/>
          <w:sz w:val="24"/>
          <w:szCs w:val="24"/>
          <w:lang w:eastAsia="fr-FR"/>
        </w:rPr>
        <w:t>end-of-life</w:t>
      </w:r>
      <w:r w:rsidR="00A04FDB">
        <w:rPr>
          <w:rFonts w:eastAsia="Times New Roman"/>
          <w:sz w:val="24"/>
          <w:szCs w:val="24"/>
          <w:lang w:eastAsia="fr-FR"/>
        </w:rPr>
        <w:t xml:space="preserve"> a</w:t>
      </w:r>
      <w:r w:rsidR="003E46B7">
        <w:rPr>
          <w:rFonts w:eastAsia="Times New Roman"/>
          <w:sz w:val="24"/>
          <w:szCs w:val="24"/>
          <w:lang w:eastAsia="fr-FR"/>
        </w:rPr>
        <w:t>d</w:t>
      </w:r>
      <w:r w:rsidR="00A04FDB">
        <w:rPr>
          <w:rFonts w:eastAsia="Times New Roman"/>
          <w:sz w:val="24"/>
          <w:szCs w:val="24"/>
          <w:lang w:eastAsia="fr-FR"/>
        </w:rPr>
        <w:t>vocacy</w:t>
      </w:r>
      <w:r w:rsidR="007A0F2F" w:rsidRPr="007925E7">
        <w:rPr>
          <w:rFonts w:eastAsia="Times New Roman"/>
          <w:sz w:val="24"/>
          <w:szCs w:val="24"/>
          <w:lang w:eastAsia="fr-FR"/>
        </w:rPr>
        <w:t xml:space="preserve">, they were suddenly </w:t>
      </w:r>
      <w:r w:rsidR="00455FF8">
        <w:rPr>
          <w:rFonts w:eastAsia="Times New Roman"/>
          <w:sz w:val="24"/>
          <w:szCs w:val="24"/>
          <w:lang w:eastAsia="fr-FR"/>
        </w:rPr>
        <w:t>on the side</w:t>
      </w:r>
      <w:r w:rsidR="00371936" w:rsidRPr="007925E7">
        <w:rPr>
          <w:rFonts w:eastAsia="Times New Roman"/>
          <w:sz w:val="24"/>
          <w:szCs w:val="24"/>
          <w:lang w:eastAsia="fr-FR"/>
        </w:rPr>
        <w:t xml:space="preserve"> </w:t>
      </w:r>
      <w:r w:rsidR="00371936">
        <w:rPr>
          <w:rFonts w:eastAsia="Times New Roman"/>
          <w:sz w:val="24"/>
          <w:szCs w:val="24"/>
          <w:lang w:eastAsia="fr-FR"/>
        </w:rPr>
        <w:t xml:space="preserve">of </w:t>
      </w:r>
      <w:r w:rsidR="007A0F2F" w:rsidRPr="007925E7">
        <w:rPr>
          <w:rFonts w:eastAsia="Times New Roman"/>
          <w:sz w:val="24"/>
          <w:szCs w:val="24"/>
          <w:lang w:eastAsia="fr-FR"/>
        </w:rPr>
        <w:t xml:space="preserve">the State and </w:t>
      </w:r>
      <w:r w:rsidR="00371936">
        <w:rPr>
          <w:rFonts w:eastAsia="Times New Roman"/>
          <w:sz w:val="24"/>
          <w:szCs w:val="24"/>
          <w:lang w:eastAsia="fr-FR"/>
        </w:rPr>
        <w:t>benefi</w:t>
      </w:r>
      <w:r w:rsidR="00825386">
        <w:rPr>
          <w:rFonts w:eastAsia="Times New Roman"/>
          <w:sz w:val="24"/>
          <w:szCs w:val="24"/>
          <w:lang w:eastAsia="fr-FR"/>
        </w:rPr>
        <w:t>ti</w:t>
      </w:r>
      <w:r w:rsidR="00371936">
        <w:rPr>
          <w:rFonts w:eastAsia="Times New Roman"/>
          <w:sz w:val="24"/>
          <w:szCs w:val="24"/>
          <w:lang w:eastAsia="fr-FR"/>
        </w:rPr>
        <w:t>ng</w:t>
      </w:r>
      <w:r w:rsidR="00371936" w:rsidRPr="007925E7">
        <w:rPr>
          <w:rFonts w:eastAsia="Times New Roman"/>
          <w:sz w:val="24"/>
          <w:szCs w:val="24"/>
          <w:lang w:eastAsia="fr-FR"/>
        </w:rPr>
        <w:t xml:space="preserve"> </w:t>
      </w:r>
      <w:r w:rsidR="007A0F2F" w:rsidRPr="007925E7">
        <w:rPr>
          <w:rFonts w:eastAsia="Times New Roman"/>
          <w:sz w:val="24"/>
          <w:szCs w:val="24"/>
          <w:lang w:eastAsia="fr-FR"/>
        </w:rPr>
        <w:t>from its protection</w:t>
      </w:r>
      <w:r w:rsidR="00A04FDB">
        <w:rPr>
          <w:rFonts w:eastAsia="Times New Roman"/>
          <w:sz w:val="24"/>
          <w:szCs w:val="24"/>
          <w:lang w:eastAsia="fr-FR"/>
        </w:rPr>
        <w:t xml:space="preserve">. </w:t>
      </w:r>
      <w:r w:rsidR="007A0F2F" w:rsidRPr="007925E7">
        <w:rPr>
          <w:rFonts w:eastAsia="Times New Roman"/>
          <w:sz w:val="24"/>
          <w:szCs w:val="24"/>
          <w:lang w:eastAsia="fr-FR"/>
        </w:rPr>
        <w:t xml:space="preserve">If the activist associative networks and certain categories of health practitioners </w:t>
      </w:r>
      <w:r w:rsidR="00371936">
        <w:rPr>
          <w:rFonts w:eastAsia="Times New Roman"/>
          <w:sz w:val="24"/>
          <w:szCs w:val="24"/>
          <w:lang w:eastAsia="fr-FR"/>
        </w:rPr>
        <w:t>had</w:t>
      </w:r>
      <w:r w:rsidR="00371936" w:rsidRPr="007925E7">
        <w:rPr>
          <w:rFonts w:eastAsia="Times New Roman"/>
          <w:sz w:val="24"/>
          <w:szCs w:val="24"/>
          <w:lang w:eastAsia="fr-FR"/>
        </w:rPr>
        <w:t xml:space="preserve"> </w:t>
      </w:r>
      <w:r w:rsidR="007A0F2F" w:rsidRPr="007925E7">
        <w:rPr>
          <w:rFonts w:eastAsia="Times New Roman"/>
          <w:sz w:val="24"/>
          <w:szCs w:val="24"/>
          <w:lang w:eastAsia="fr-FR"/>
        </w:rPr>
        <w:t xml:space="preserve">the public policy </w:t>
      </w:r>
      <w:r w:rsidR="00371936">
        <w:rPr>
          <w:rFonts w:eastAsia="Times New Roman"/>
          <w:sz w:val="24"/>
          <w:szCs w:val="24"/>
          <w:lang w:eastAsia="fr-FR"/>
        </w:rPr>
        <w:t xml:space="preserve">improved </w:t>
      </w:r>
      <w:r w:rsidR="007A0F2F" w:rsidRPr="007925E7">
        <w:rPr>
          <w:rFonts w:eastAsia="Times New Roman"/>
          <w:sz w:val="24"/>
          <w:szCs w:val="24"/>
          <w:lang w:eastAsia="fr-FR"/>
        </w:rPr>
        <w:t>and th</w:t>
      </w:r>
      <w:r w:rsidR="00371936">
        <w:rPr>
          <w:rFonts w:eastAsia="Times New Roman"/>
          <w:sz w:val="24"/>
          <w:szCs w:val="24"/>
          <w:lang w:eastAsia="fr-FR"/>
        </w:rPr>
        <w:t>ereby</w:t>
      </w:r>
      <w:r w:rsidR="007A0F2F" w:rsidRPr="007925E7">
        <w:rPr>
          <w:rFonts w:eastAsia="Times New Roman"/>
          <w:sz w:val="24"/>
          <w:szCs w:val="24"/>
          <w:lang w:eastAsia="fr-FR"/>
        </w:rPr>
        <w:t xml:space="preserve"> the society, </w:t>
      </w:r>
      <w:r w:rsidR="00371936">
        <w:rPr>
          <w:rFonts w:eastAsia="Times New Roman"/>
          <w:sz w:val="24"/>
          <w:szCs w:val="24"/>
          <w:lang w:eastAsia="fr-FR"/>
        </w:rPr>
        <w:t xml:space="preserve">it is now up to </w:t>
      </w:r>
      <w:r w:rsidR="007A0F2F" w:rsidRPr="007925E7">
        <w:rPr>
          <w:rFonts w:eastAsia="Times New Roman"/>
          <w:sz w:val="24"/>
          <w:szCs w:val="24"/>
          <w:lang w:eastAsia="fr-FR"/>
        </w:rPr>
        <w:t xml:space="preserve">New Religious Movements, as </w:t>
      </w:r>
      <w:r w:rsidR="00C91BBB">
        <w:rPr>
          <w:rFonts w:eastAsia="Times New Roman"/>
          <w:sz w:val="24"/>
          <w:szCs w:val="24"/>
          <w:lang w:eastAsia="fr-FR"/>
        </w:rPr>
        <w:t>civic pressure groups</w:t>
      </w:r>
      <w:r w:rsidR="003E46B7">
        <w:rPr>
          <w:rFonts w:eastAsia="Times New Roman"/>
          <w:sz w:val="24"/>
          <w:szCs w:val="24"/>
          <w:lang w:eastAsia="fr-FR"/>
        </w:rPr>
        <w:t>,</w:t>
      </w:r>
      <w:r w:rsidR="00371936">
        <w:rPr>
          <w:rFonts w:eastAsia="Times New Roman"/>
          <w:sz w:val="24"/>
          <w:szCs w:val="24"/>
          <w:lang w:eastAsia="fr-FR"/>
        </w:rPr>
        <w:t xml:space="preserve"> to </w:t>
      </w:r>
      <w:r w:rsidR="00A53144">
        <w:rPr>
          <w:rFonts w:eastAsia="Times New Roman"/>
          <w:sz w:val="24"/>
          <w:szCs w:val="24"/>
          <w:lang w:eastAsia="fr-FR"/>
        </w:rPr>
        <w:t>comply</w:t>
      </w:r>
      <w:r w:rsidR="007A0F2F" w:rsidRPr="007925E7">
        <w:rPr>
          <w:rFonts w:eastAsia="Times New Roman"/>
          <w:sz w:val="24"/>
          <w:szCs w:val="24"/>
          <w:lang w:eastAsia="fr-FR"/>
        </w:rPr>
        <w:t xml:space="preserve">: how will they use this lately acquired freedom? </w:t>
      </w:r>
    </w:p>
    <w:p w:rsidR="007A0F2F" w:rsidRPr="007925E7" w:rsidRDefault="007A0F2F" w:rsidP="007A0F2F">
      <w:pPr>
        <w:spacing w:after="0" w:line="240" w:lineRule="auto"/>
        <w:jc w:val="both"/>
        <w:rPr>
          <w:rFonts w:eastAsia="Times New Roman"/>
          <w:sz w:val="24"/>
          <w:szCs w:val="24"/>
          <w:lang w:eastAsia="fr-FR"/>
        </w:rPr>
      </w:pPr>
      <w:r w:rsidRPr="007925E7">
        <w:rPr>
          <w:rFonts w:eastAsia="Times New Roman"/>
          <w:sz w:val="24"/>
          <w:szCs w:val="24"/>
          <w:lang w:eastAsia="fr-FR"/>
        </w:rPr>
        <w:t>It is virtually certain that the decisive advance in this so tender spot (</w:t>
      </w:r>
      <w:r w:rsidR="00C91BBB">
        <w:rPr>
          <w:rFonts w:eastAsia="Times New Roman"/>
          <w:sz w:val="24"/>
          <w:szCs w:val="24"/>
          <w:lang w:eastAsia="fr-FR"/>
        </w:rPr>
        <w:t>ag</w:t>
      </w:r>
      <w:r w:rsidR="00455FF8">
        <w:rPr>
          <w:rFonts w:eastAsia="Times New Roman"/>
          <w:sz w:val="24"/>
          <w:szCs w:val="24"/>
          <w:lang w:eastAsia="fr-FR"/>
        </w:rPr>
        <w:t>e</w:t>
      </w:r>
      <w:r w:rsidR="00C91BBB">
        <w:rPr>
          <w:rFonts w:eastAsia="Times New Roman"/>
          <w:sz w:val="24"/>
          <w:szCs w:val="24"/>
          <w:lang w:eastAsia="fr-FR"/>
        </w:rPr>
        <w:t>ing and dying frightens nearly all of us</w:t>
      </w:r>
      <w:r w:rsidRPr="007925E7">
        <w:rPr>
          <w:rFonts w:eastAsia="Times New Roman"/>
          <w:sz w:val="24"/>
          <w:szCs w:val="24"/>
          <w:lang w:eastAsia="fr-FR"/>
        </w:rPr>
        <w:t>)</w:t>
      </w:r>
      <w:r w:rsidR="00C91BBB">
        <w:rPr>
          <w:rFonts w:eastAsia="Times New Roman"/>
          <w:sz w:val="24"/>
          <w:szCs w:val="24"/>
          <w:lang w:eastAsia="fr-FR"/>
        </w:rPr>
        <w:t xml:space="preserve"> </w:t>
      </w:r>
      <w:r w:rsidRPr="007925E7">
        <w:rPr>
          <w:rFonts w:eastAsia="Times New Roman"/>
          <w:sz w:val="24"/>
          <w:szCs w:val="24"/>
          <w:lang w:eastAsia="fr-FR"/>
        </w:rPr>
        <w:t>can be exp</w:t>
      </w:r>
      <w:r w:rsidR="00A53144">
        <w:rPr>
          <w:rFonts w:eastAsia="Times New Roman"/>
          <w:sz w:val="24"/>
          <w:szCs w:val="24"/>
          <w:lang w:eastAsia="fr-FR"/>
        </w:rPr>
        <w:t>l</w:t>
      </w:r>
      <w:r w:rsidRPr="007925E7">
        <w:rPr>
          <w:rFonts w:eastAsia="Times New Roman"/>
          <w:sz w:val="24"/>
          <w:szCs w:val="24"/>
          <w:lang w:eastAsia="fr-FR"/>
        </w:rPr>
        <w:t xml:space="preserve">ained by the in-depth analysis that the members carry out, during their pupilship, about the question of death and which leads them to forsake the life “with lower costs”, when </w:t>
      </w:r>
      <w:r w:rsidR="00275935">
        <w:rPr>
          <w:rFonts w:eastAsia="Times New Roman"/>
          <w:sz w:val="24"/>
          <w:szCs w:val="24"/>
          <w:lang w:eastAsia="fr-FR"/>
        </w:rPr>
        <w:t xml:space="preserve">for instance </w:t>
      </w:r>
      <w:r w:rsidRPr="007925E7">
        <w:rPr>
          <w:rFonts w:eastAsia="Times New Roman"/>
          <w:sz w:val="24"/>
          <w:szCs w:val="24"/>
          <w:lang w:eastAsia="fr-FR"/>
        </w:rPr>
        <w:t>its mainten</w:t>
      </w:r>
      <w:r w:rsidR="00455FF8">
        <w:rPr>
          <w:rFonts w:eastAsia="Times New Roman"/>
          <w:sz w:val="24"/>
          <w:szCs w:val="24"/>
          <w:lang w:eastAsia="fr-FR"/>
        </w:rPr>
        <w:t>ance does no</w:t>
      </w:r>
      <w:r w:rsidR="0076624E">
        <w:rPr>
          <w:rFonts w:eastAsia="Times New Roman"/>
          <w:sz w:val="24"/>
          <w:szCs w:val="24"/>
          <w:lang w:eastAsia="fr-FR"/>
        </w:rPr>
        <w:t>t make sense anymore:</w:t>
      </w:r>
      <w:r w:rsidRPr="007925E7">
        <w:rPr>
          <w:rFonts w:eastAsia="Times New Roman"/>
          <w:sz w:val="24"/>
          <w:szCs w:val="24"/>
          <w:lang w:eastAsia="fr-FR"/>
        </w:rPr>
        <w:t xml:space="preserve">  </w:t>
      </w:r>
      <w:r w:rsidR="0076624E">
        <w:rPr>
          <w:rFonts w:eastAsia="Times New Roman"/>
          <w:sz w:val="24"/>
          <w:szCs w:val="24"/>
          <w:lang w:eastAsia="fr-FR"/>
        </w:rPr>
        <w:t>“</w:t>
      </w:r>
      <w:r w:rsidR="00A53144">
        <w:rPr>
          <w:rFonts w:eastAsia="Times New Roman"/>
          <w:sz w:val="24"/>
          <w:szCs w:val="24"/>
          <w:lang w:eastAsia="fr-FR"/>
        </w:rPr>
        <w:t>T</w:t>
      </w:r>
      <w:r w:rsidRPr="007925E7">
        <w:rPr>
          <w:rFonts w:eastAsia="Times New Roman"/>
          <w:sz w:val="24"/>
          <w:szCs w:val="24"/>
          <w:lang w:eastAsia="fr-FR"/>
        </w:rPr>
        <w:t xml:space="preserve">o Study </w:t>
      </w:r>
      <w:r w:rsidRPr="007925E7">
        <w:rPr>
          <w:rFonts w:eastAsia="Times New Roman"/>
          <w:iCs/>
          <w:sz w:val="24"/>
          <w:szCs w:val="24"/>
          <w:lang w:eastAsia="fr-FR"/>
        </w:rPr>
        <w:t>philosophy</w:t>
      </w:r>
      <w:r w:rsidRPr="007925E7">
        <w:rPr>
          <w:rFonts w:eastAsia="Times New Roman"/>
          <w:sz w:val="24"/>
          <w:szCs w:val="24"/>
          <w:lang w:eastAsia="fr-FR"/>
        </w:rPr>
        <w:t xml:space="preserve"> is to Learn to </w:t>
      </w:r>
      <w:r w:rsidRPr="007925E7">
        <w:rPr>
          <w:rFonts w:eastAsia="Times New Roman"/>
          <w:iCs/>
          <w:sz w:val="24"/>
          <w:szCs w:val="24"/>
          <w:lang w:eastAsia="fr-FR"/>
        </w:rPr>
        <w:t>die</w:t>
      </w:r>
      <w:r w:rsidR="003E46B7">
        <w:rPr>
          <w:rFonts w:eastAsia="Times New Roman"/>
          <w:iCs/>
          <w:sz w:val="24"/>
          <w:szCs w:val="24"/>
          <w:lang w:eastAsia="fr-FR"/>
        </w:rPr>
        <w:t>,</w:t>
      </w:r>
      <w:r w:rsidR="0076624E">
        <w:rPr>
          <w:rFonts w:eastAsia="Times New Roman"/>
          <w:iCs/>
          <w:sz w:val="24"/>
          <w:szCs w:val="24"/>
          <w:lang w:eastAsia="fr-FR"/>
        </w:rPr>
        <w:t>” says</w:t>
      </w:r>
      <w:r w:rsidRPr="007925E7">
        <w:rPr>
          <w:rFonts w:eastAsia="Times New Roman"/>
          <w:sz w:val="24"/>
          <w:szCs w:val="24"/>
          <w:lang w:eastAsia="fr-FR"/>
        </w:rPr>
        <w:t xml:space="preserve"> Michel De Montaigne quoting </w:t>
      </w:r>
      <w:r w:rsidR="0069233A" w:rsidRPr="007925E7">
        <w:rPr>
          <w:rFonts w:eastAsia="Times New Roman"/>
          <w:sz w:val="24"/>
          <w:szCs w:val="24"/>
          <w:lang w:eastAsia="fr-FR"/>
        </w:rPr>
        <w:t>Cicero</w:t>
      </w:r>
      <w:r w:rsidRPr="007925E7">
        <w:rPr>
          <w:rFonts w:eastAsia="Times New Roman"/>
          <w:sz w:val="24"/>
          <w:szCs w:val="24"/>
          <w:lang w:eastAsia="fr-FR"/>
        </w:rPr>
        <w:t xml:space="preserve">, in its </w:t>
      </w:r>
      <w:r w:rsidR="003E46B7">
        <w:rPr>
          <w:rFonts w:eastAsia="Times New Roman"/>
          <w:sz w:val="24"/>
          <w:szCs w:val="24"/>
          <w:lang w:eastAsia="fr-FR"/>
        </w:rPr>
        <w:t>"Essays" (</w:t>
      </w:r>
      <w:r w:rsidR="00275935">
        <w:rPr>
          <w:rFonts w:eastAsia="Times New Roman"/>
          <w:sz w:val="24"/>
          <w:szCs w:val="24"/>
          <w:lang w:eastAsia="fr-FR"/>
        </w:rPr>
        <w:t>Book I, chapter XIX</w:t>
      </w:r>
      <w:r w:rsidR="0076624E">
        <w:rPr>
          <w:rFonts w:eastAsia="Times New Roman"/>
          <w:sz w:val="24"/>
          <w:szCs w:val="24"/>
          <w:lang w:eastAsia="fr-FR"/>
        </w:rPr>
        <w:t> </w:t>
      </w:r>
      <w:r w:rsidRPr="007925E7">
        <w:rPr>
          <w:rFonts w:eastAsia="Times New Roman"/>
          <w:sz w:val="24"/>
          <w:szCs w:val="24"/>
          <w:lang w:eastAsia="fr-FR"/>
        </w:rPr>
        <w:t>)…</w:t>
      </w:r>
    </w:p>
    <w:p w:rsidR="007A0F2F" w:rsidRPr="007925E7" w:rsidRDefault="009D263E" w:rsidP="007A0F2F">
      <w:pPr>
        <w:spacing w:after="0" w:line="240" w:lineRule="auto"/>
        <w:jc w:val="center"/>
        <w:rPr>
          <w:rFonts w:eastAsia="Times New Roman"/>
          <w:sz w:val="24"/>
          <w:szCs w:val="24"/>
          <w:lang w:eastAsia="fr-FR"/>
        </w:rPr>
      </w:pPr>
      <w:r>
        <w:rPr>
          <w:rFonts w:eastAsia="Times New Roman"/>
          <w:noProof/>
          <w:sz w:val="24"/>
          <w:szCs w:val="24"/>
          <w:lang w:val="fr-FR" w:eastAsia="fr-FR"/>
        </w:rPr>
        <w:lastRenderedPageBreak/>
        <w:drawing>
          <wp:inline distT="0" distB="0" distL="0" distR="0">
            <wp:extent cx="2136140" cy="1610360"/>
            <wp:effectExtent l="19050" t="0" r="0" b="0"/>
            <wp:docPr id="1" name="Image 1" descr="DSC0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991"/>
                    <pic:cNvPicPr>
                      <a:picLocks noChangeAspect="1" noChangeArrowheads="1"/>
                    </pic:cNvPicPr>
                  </pic:nvPicPr>
                  <pic:blipFill>
                    <a:blip r:embed="rId9" cstate="print"/>
                    <a:srcRect/>
                    <a:stretch>
                      <a:fillRect/>
                    </a:stretch>
                  </pic:blipFill>
                  <pic:spPr bwMode="auto">
                    <a:xfrm>
                      <a:off x="0" y="0"/>
                      <a:ext cx="2136140" cy="1610360"/>
                    </a:xfrm>
                    <a:prstGeom prst="rect">
                      <a:avLst/>
                    </a:prstGeom>
                    <a:noFill/>
                    <a:ln w="9525">
                      <a:noFill/>
                      <a:miter lim="800000"/>
                      <a:headEnd/>
                      <a:tailEnd/>
                    </a:ln>
                  </pic:spPr>
                </pic:pic>
              </a:graphicData>
            </a:graphic>
          </wp:inline>
        </w:drawing>
      </w:r>
    </w:p>
    <w:p w:rsidR="007A0F2F" w:rsidRPr="007925E7" w:rsidRDefault="007A0F2F" w:rsidP="007A0F2F">
      <w:pPr>
        <w:spacing w:after="0" w:line="240" w:lineRule="auto"/>
        <w:jc w:val="both"/>
        <w:rPr>
          <w:rFonts w:eastAsia="Times New Roman"/>
          <w:sz w:val="24"/>
          <w:szCs w:val="24"/>
          <w:lang w:eastAsia="fr-FR"/>
        </w:rPr>
      </w:pPr>
    </w:p>
    <w:p w:rsidR="00F9506B" w:rsidRPr="00F9506B" w:rsidRDefault="00F9506B" w:rsidP="00F9506B">
      <w:pPr>
        <w:spacing w:after="0" w:line="240" w:lineRule="auto"/>
        <w:jc w:val="center"/>
        <w:rPr>
          <w:rFonts w:eastAsia="Times New Roman"/>
          <w:b/>
          <w:sz w:val="32"/>
          <w:szCs w:val="32"/>
          <w:lang w:eastAsia="fr-FR"/>
        </w:rPr>
      </w:pPr>
      <w:r w:rsidRPr="00F9506B">
        <w:rPr>
          <w:rFonts w:eastAsia="Times New Roman"/>
          <w:b/>
          <w:sz w:val="32"/>
          <w:szCs w:val="32"/>
          <w:lang w:eastAsia="fr-FR"/>
        </w:rPr>
        <w:t>ANNEX</w:t>
      </w:r>
    </w:p>
    <w:p w:rsidR="00F9506B" w:rsidRDefault="00F9506B" w:rsidP="00F9506B">
      <w:pPr>
        <w:spacing w:after="0" w:line="240" w:lineRule="auto"/>
        <w:jc w:val="both"/>
        <w:rPr>
          <w:rFonts w:eastAsia="Times New Roman"/>
          <w:sz w:val="24"/>
          <w:szCs w:val="24"/>
          <w:lang w:eastAsia="fr-FR"/>
        </w:rPr>
      </w:pPr>
    </w:p>
    <w:p w:rsidR="00F9506B" w:rsidRPr="00F9506B" w:rsidRDefault="00F9506B" w:rsidP="00F9506B">
      <w:pPr>
        <w:spacing w:after="0" w:line="240" w:lineRule="auto"/>
        <w:jc w:val="both"/>
        <w:rPr>
          <w:rFonts w:eastAsia="Times New Roman"/>
          <w:b/>
          <w:sz w:val="24"/>
          <w:szCs w:val="24"/>
          <w:u w:val="single"/>
          <w:lang w:eastAsia="fr-FR"/>
        </w:rPr>
      </w:pPr>
      <w:r w:rsidRPr="00F9506B">
        <w:rPr>
          <w:rFonts w:eastAsia="Times New Roman"/>
          <w:b/>
          <w:sz w:val="24"/>
          <w:szCs w:val="24"/>
          <w:u w:val="single"/>
          <w:lang w:eastAsia="fr-FR"/>
        </w:rPr>
        <w:t>Chart N°1</w:t>
      </w:r>
    </w:p>
    <w:p w:rsidR="00714F78" w:rsidRPr="00F9506B" w:rsidRDefault="00714F78" w:rsidP="00842E10">
      <w:pPr>
        <w:spacing w:after="0" w:line="240" w:lineRule="auto"/>
        <w:jc w:val="center"/>
        <w:rPr>
          <w:b/>
          <w:spacing w:val="20"/>
          <w:sz w:val="24"/>
          <w:szCs w:val="24"/>
        </w:rPr>
      </w:pPr>
      <w:r w:rsidRPr="00F9506B">
        <w:rPr>
          <w:b/>
          <w:spacing w:val="20"/>
          <w:sz w:val="24"/>
          <w:szCs w:val="24"/>
        </w:rPr>
        <w:t>MONSTRATION VERSUS WITNESSING</w:t>
      </w:r>
    </w:p>
    <w:p w:rsidR="00714F78" w:rsidRPr="007925E7" w:rsidRDefault="00714F78" w:rsidP="00714F78"/>
    <w:tbl>
      <w:tblPr>
        <w:tblW w:w="0" w:type="auto"/>
        <w:tblBorders>
          <w:top w:val="single" w:sz="8" w:space="0" w:color="4F81BD"/>
          <w:bottom w:val="single" w:sz="8" w:space="0" w:color="4F81BD"/>
        </w:tblBorders>
        <w:tblLook w:val="04A0"/>
      </w:tblPr>
      <w:tblGrid>
        <w:gridCol w:w="2801"/>
        <w:gridCol w:w="3253"/>
        <w:gridCol w:w="3234"/>
      </w:tblGrid>
      <w:tr w:rsidR="00714F78" w:rsidRPr="00C87B8E" w:rsidTr="00714F78">
        <w:tc>
          <w:tcPr>
            <w:tcW w:w="2801" w:type="dxa"/>
          </w:tcPr>
          <w:p w:rsidR="00714F78" w:rsidRPr="00C87B8E" w:rsidRDefault="00714F78" w:rsidP="00714F78">
            <w:pPr>
              <w:spacing w:after="0" w:line="240" w:lineRule="auto"/>
              <w:jc w:val="center"/>
              <w:rPr>
                <w:sz w:val="24"/>
                <w:szCs w:val="24"/>
              </w:rPr>
            </w:pPr>
            <w:r w:rsidRPr="00C87B8E">
              <w:rPr>
                <w:sz w:val="24"/>
                <w:szCs w:val="24"/>
              </w:rPr>
              <w:t>ACT OF SHOWING</w:t>
            </w:r>
          </w:p>
        </w:tc>
        <w:tc>
          <w:tcPr>
            <w:tcW w:w="3253" w:type="dxa"/>
          </w:tcPr>
          <w:p w:rsidR="00714F78" w:rsidRPr="00C87B8E" w:rsidRDefault="00714F78" w:rsidP="00714F78">
            <w:pPr>
              <w:spacing w:after="0" w:line="240" w:lineRule="auto"/>
              <w:jc w:val="center"/>
              <w:rPr>
                <w:b/>
                <w:sz w:val="24"/>
                <w:szCs w:val="24"/>
              </w:rPr>
            </w:pPr>
            <w:r w:rsidRPr="00C87B8E">
              <w:rPr>
                <w:b/>
                <w:sz w:val="24"/>
                <w:szCs w:val="24"/>
              </w:rPr>
              <w:t>MONSTRATION</w:t>
            </w:r>
          </w:p>
        </w:tc>
        <w:tc>
          <w:tcPr>
            <w:tcW w:w="3234" w:type="dxa"/>
          </w:tcPr>
          <w:p w:rsidR="00714F78" w:rsidRPr="00C87B8E" w:rsidRDefault="00714F78" w:rsidP="00714F78">
            <w:pPr>
              <w:spacing w:after="0" w:line="240" w:lineRule="auto"/>
              <w:jc w:val="center"/>
              <w:rPr>
                <w:b/>
                <w:sz w:val="24"/>
                <w:szCs w:val="24"/>
              </w:rPr>
            </w:pPr>
            <w:r w:rsidRPr="00C87B8E">
              <w:rPr>
                <w:b/>
                <w:sz w:val="24"/>
                <w:szCs w:val="24"/>
              </w:rPr>
              <w:t>WITNESSING</w:t>
            </w:r>
          </w:p>
          <w:p w:rsidR="00C77616" w:rsidRPr="00C87B8E" w:rsidRDefault="00C77616" w:rsidP="00714F78">
            <w:pPr>
              <w:spacing w:after="0" w:line="240" w:lineRule="auto"/>
              <w:jc w:val="center"/>
              <w:rPr>
                <w:b/>
                <w:sz w:val="24"/>
                <w:szCs w:val="24"/>
              </w:rPr>
            </w:pPr>
          </w:p>
        </w:tc>
      </w:tr>
      <w:tr w:rsidR="00714F78" w:rsidRPr="007925E7" w:rsidTr="00714F78">
        <w:trPr>
          <w:trHeight w:val="1074"/>
        </w:trPr>
        <w:tc>
          <w:tcPr>
            <w:tcW w:w="2801" w:type="dxa"/>
          </w:tcPr>
          <w:p w:rsidR="00714F78" w:rsidRPr="007925E7" w:rsidRDefault="00714F78" w:rsidP="00714F78">
            <w:pPr>
              <w:spacing w:after="0" w:line="240" w:lineRule="auto"/>
            </w:pPr>
            <w:r w:rsidRPr="007925E7">
              <w:t>People involved</w:t>
            </w:r>
          </w:p>
        </w:tc>
        <w:tc>
          <w:tcPr>
            <w:tcW w:w="3253" w:type="dxa"/>
          </w:tcPr>
          <w:p w:rsidR="00714F78" w:rsidRPr="007925E7" w:rsidRDefault="00714F78" w:rsidP="00714F78">
            <w:pPr>
              <w:spacing w:after="0" w:line="240" w:lineRule="auto"/>
            </w:pPr>
            <w:r w:rsidRPr="007925E7">
              <w:t>Media, public opinion, activists</w:t>
            </w:r>
          </w:p>
        </w:tc>
        <w:tc>
          <w:tcPr>
            <w:tcW w:w="3234" w:type="dxa"/>
          </w:tcPr>
          <w:p w:rsidR="00714F78" w:rsidRPr="007925E7" w:rsidRDefault="00714F78" w:rsidP="00714F78">
            <w:pPr>
              <w:spacing w:after="0" w:line="240" w:lineRule="auto"/>
            </w:pPr>
            <w:r w:rsidRPr="007925E7">
              <w:t>NRMs, members ‘s close relations, doctors, eventually public opinion</w:t>
            </w:r>
          </w:p>
        </w:tc>
      </w:tr>
      <w:tr w:rsidR="00714F78" w:rsidRPr="007925E7" w:rsidTr="00714F78">
        <w:trPr>
          <w:trHeight w:val="1074"/>
        </w:trPr>
        <w:tc>
          <w:tcPr>
            <w:tcW w:w="2801" w:type="dxa"/>
          </w:tcPr>
          <w:p w:rsidR="00714F78" w:rsidRPr="007925E7" w:rsidRDefault="00714F78" w:rsidP="00714F78">
            <w:pPr>
              <w:spacing w:after="0" w:line="240" w:lineRule="auto"/>
            </w:pPr>
            <w:r w:rsidRPr="007925E7">
              <w:t>Field of action</w:t>
            </w:r>
          </w:p>
        </w:tc>
        <w:tc>
          <w:tcPr>
            <w:tcW w:w="3253" w:type="dxa"/>
          </w:tcPr>
          <w:p w:rsidR="00714F78" w:rsidRPr="007925E7" w:rsidRDefault="00714F78" w:rsidP="00714F78">
            <w:pPr>
              <w:spacing w:after="0" w:line="240" w:lineRule="auto"/>
            </w:pPr>
            <w:r w:rsidRPr="007925E7">
              <w:t>Sensational attraction;</w:t>
            </w:r>
          </w:p>
          <w:p w:rsidR="00714F78" w:rsidRPr="007925E7" w:rsidRDefault="00714F78" w:rsidP="00714F78">
            <w:pPr>
              <w:spacing w:after="0" w:line="240" w:lineRule="auto"/>
            </w:pPr>
            <w:r w:rsidRPr="007925E7">
              <w:t>visual politics</w:t>
            </w:r>
          </w:p>
        </w:tc>
        <w:tc>
          <w:tcPr>
            <w:tcW w:w="3234" w:type="dxa"/>
          </w:tcPr>
          <w:p w:rsidR="00714F78" w:rsidRPr="007925E7" w:rsidRDefault="00714F78" w:rsidP="00714F78">
            <w:pPr>
              <w:spacing w:after="0" w:line="240" w:lineRule="auto"/>
            </w:pPr>
            <w:r w:rsidRPr="007925E7">
              <w:t>Primarily : Intimate, private sphere</w:t>
            </w:r>
          </w:p>
        </w:tc>
      </w:tr>
      <w:tr w:rsidR="00714F78" w:rsidRPr="007925E7" w:rsidTr="00714F78">
        <w:trPr>
          <w:trHeight w:val="1074"/>
        </w:trPr>
        <w:tc>
          <w:tcPr>
            <w:tcW w:w="2801" w:type="dxa"/>
          </w:tcPr>
          <w:p w:rsidR="00714F78" w:rsidRPr="007925E7" w:rsidRDefault="00714F78" w:rsidP="00714F78">
            <w:pPr>
              <w:spacing w:after="0" w:line="240" w:lineRule="auto"/>
            </w:pPr>
            <w:r w:rsidRPr="007925E7">
              <w:t>Kind of visibility</w:t>
            </w:r>
          </w:p>
        </w:tc>
        <w:tc>
          <w:tcPr>
            <w:tcW w:w="3253" w:type="dxa"/>
          </w:tcPr>
          <w:p w:rsidR="00714F78" w:rsidRPr="007925E7" w:rsidRDefault="00714F78" w:rsidP="00714F78">
            <w:pPr>
              <w:spacing w:after="0" w:line="240" w:lineRule="auto"/>
            </w:pPr>
            <w:r w:rsidRPr="007925E7">
              <w:t>Reinforced, wanted visibility</w:t>
            </w:r>
          </w:p>
        </w:tc>
        <w:tc>
          <w:tcPr>
            <w:tcW w:w="3234" w:type="dxa"/>
          </w:tcPr>
          <w:p w:rsidR="00714F78" w:rsidRPr="007925E7" w:rsidRDefault="00714F78" w:rsidP="00714F78">
            <w:pPr>
              <w:spacing w:after="0" w:line="240" w:lineRule="auto"/>
            </w:pPr>
            <w:r w:rsidRPr="007925E7">
              <w:t>Forced, constrained visibility</w:t>
            </w:r>
          </w:p>
        </w:tc>
      </w:tr>
      <w:tr w:rsidR="00714F78" w:rsidRPr="007925E7" w:rsidTr="00714F78">
        <w:trPr>
          <w:trHeight w:val="1074"/>
        </w:trPr>
        <w:tc>
          <w:tcPr>
            <w:tcW w:w="2801" w:type="dxa"/>
          </w:tcPr>
          <w:p w:rsidR="00714F78" w:rsidRPr="007925E7" w:rsidRDefault="00714F78" w:rsidP="00714F78">
            <w:pPr>
              <w:spacing w:after="0" w:line="240" w:lineRule="auto"/>
            </w:pPr>
            <w:r w:rsidRPr="007925E7">
              <w:t>Short-term Results</w:t>
            </w:r>
          </w:p>
        </w:tc>
        <w:tc>
          <w:tcPr>
            <w:tcW w:w="3253" w:type="dxa"/>
          </w:tcPr>
          <w:p w:rsidR="00714F78" w:rsidRPr="007925E7" w:rsidRDefault="00714F78" w:rsidP="00714F78">
            <w:pPr>
              <w:spacing w:after="0" w:line="240" w:lineRule="auto"/>
            </w:pPr>
            <w:r w:rsidRPr="007925E7">
              <w:t xml:space="preserve">Gives the </w:t>
            </w:r>
            <w:r w:rsidRPr="00C87B8E">
              <w:rPr>
                <w:u w:val="single"/>
              </w:rPr>
              <w:t>opportunity</w:t>
            </w:r>
            <w:r w:rsidRPr="007925E7">
              <w:t xml:space="preserve"> to display or even to flaunt (with proud) a specificity</w:t>
            </w:r>
          </w:p>
        </w:tc>
        <w:tc>
          <w:tcPr>
            <w:tcW w:w="3234" w:type="dxa"/>
          </w:tcPr>
          <w:p w:rsidR="00714F78" w:rsidRPr="007925E7" w:rsidRDefault="00714F78" w:rsidP="00714F78">
            <w:pPr>
              <w:spacing w:after="0" w:line="240" w:lineRule="auto"/>
            </w:pPr>
            <w:r w:rsidRPr="007925E7">
              <w:t xml:space="preserve">In due course </w:t>
            </w:r>
            <w:r w:rsidRPr="007925E7">
              <w:rPr>
                <w:u w:val="single"/>
              </w:rPr>
              <w:t>obliges</w:t>
            </w:r>
            <w:r w:rsidRPr="007925E7">
              <w:t xml:space="preserve"> the members to display and claim their belonging to the movement and break the silence</w:t>
            </w:r>
          </w:p>
        </w:tc>
      </w:tr>
      <w:tr w:rsidR="00714F78" w:rsidRPr="007925E7" w:rsidTr="00714F78">
        <w:trPr>
          <w:trHeight w:val="1074"/>
        </w:trPr>
        <w:tc>
          <w:tcPr>
            <w:tcW w:w="2801" w:type="dxa"/>
          </w:tcPr>
          <w:p w:rsidR="00714F78" w:rsidRPr="007925E7" w:rsidRDefault="00714F78" w:rsidP="00714F78">
            <w:pPr>
              <w:spacing w:after="0" w:line="240" w:lineRule="auto"/>
            </w:pPr>
            <w:r w:rsidRPr="007925E7">
              <w:t>First Consequences</w:t>
            </w:r>
          </w:p>
        </w:tc>
        <w:tc>
          <w:tcPr>
            <w:tcW w:w="3253" w:type="dxa"/>
          </w:tcPr>
          <w:p w:rsidR="00714F78" w:rsidRPr="007925E7" w:rsidRDefault="00714F78" w:rsidP="00714F78">
            <w:pPr>
              <w:spacing w:after="0" w:line="240" w:lineRule="auto"/>
            </w:pPr>
            <w:r w:rsidRPr="007925E7">
              <w:t xml:space="preserve">At last freed from anonymity </w:t>
            </w:r>
          </w:p>
        </w:tc>
        <w:tc>
          <w:tcPr>
            <w:tcW w:w="3234" w:type="dxa"/>
          </w:tcPr>
          <w:p w:rsidR="00714F78" w:rsidRPr="007925E7" w:rsidRDefault="00714F78" w:rsidP="00714F78">
            <w:pPr>
              <w:spacing w:after="0" w:line="240" w:lineRule="auto"/>
            </w:pPr>
            <w:r w:rsidRPr="007925E7">
              <w:t>Not possible anymore to remain anonymous</w:t>
            </w:r>
          </w:p>
        </w:tc>
      </w:tr>
      <w:tr w:rsidR="00714F78" w:rsidRPr="007925E7" w:rsidTr="00714F78">
        <w:trPr>
          <w:trHeight w:val="1074"/>
        </w:trPr>
        <w:tc>
          <w:tcPr>
            <w:tcW w:w="2801" w:type="dxa"/>
          </w:tcPr>
          <w:p w:rsidR="00714F78" w:rsidRPr="007925E7" w:rsidRDefault="00714F78" w:rsidP="00714F78">
            <w:pPr>
              <w:spacing w:after="0" w:line="240" w:lineRule="auto"/>
            </w:pPr>
            <w:r w:rsidRPr="007925E7">
              <w:t>Long-term Goals</w:t>
            </w:r>
          </w:p>
        </w:tc>
        <w:tc>
          <w:tcPr>
            <w:tcW w:w="3253" w:type="dxa"/>
          </w:tcPr>
          <w:p w:rsidR="00C87B8E" w:rsidRDefault="00714F78" w:rsidP="00714F78">
            <w:pPr>
              <w:spacing w:after="0" w:line="240" w:lineRule="auto"/>
            </w:pPr>
            <w:r w:rsidRPr="007925E7">
              <w:t>Promotion</w:t>
            </w:r>
            <w:r w:rsidR="00C87B8E">
              <w:t>; public and social recognition;</w:t>
            </w:r>
          </w:p>
          <w:p w:rsidR="00714F78" w:rsidRPr="007925E7" w:rsidRDefault="00C87B8E" w:rsidP="00714F78">
            <w:pPr>
              <w:spacing w:after="0" w:line="240" w:lineRule="auto"/>
            </w:pPr>
            <w:r>
              <w:t>I</w:t>
            </w:r>
            <w:r w:rsidR="00714F78" w:rsidRPr="007925E7">
              <w:t>mplementation of health policies</w:t>
            </w:r>
          </w:p>
        </w:tc>
        <w:tc>
          <w:tcPr>
            <w:tcW w:w="3234" w:type="dxa"/>
          </w:tcPr>
          <w:p w:rsidR="00C87B8E" w:rsidRDefault="00714F78" w:rsidP="00714F78">
            <w:pPr>
              <w:spacing w:after="0" w:line="240" w:lineRule="auto"/>
            </w:pPr>
            <w:r w:rsidRPr="007925E7">
              <w:t xml:space="preserve">Pass unnoticed again as soon as possible; </w:t>
            </w:r>
          </w:p>
          <w:p w:rsidR="00714F78" w:rsidRPr="007925E7" w:rsidRDefault="00C87B8E" w:rsidP="00714F78">
            <w:pPr>
              <w:spacing w:after="0" w:line="240" w:lineRule="auto"/>
            </w:pPr>
            <w:r>
              <w:t>B</w:t>
            </w:r>
            <w:r w:rsidR="00714F78" w:rsidRPr="007925E7">
              <w:t>ack to invisibility</w:t>
            </w:r>
          </w:p>
        </w:tc>
      </w:tr>
    </w:tbl>
    <w:p w:rsidR="00842E10" w:rsidRDefault="00842E10" w:rsidP="00D862F8">
      <w:pPr>
        <w:jc w:val="center"/>
      </w:pPr>
    </w:p>
    <w:p w:rsidR="002D0BB6" w:rsidRDefault="002D0BB6" w:rsidP="002D0BB6">
      <w:pPr>
        <w:jc w:val="both"/>
        <w:rPr>
          <w:b/>
          <w:sz w:val="24"/>
          <w:szCs w:val="24"/>
          <w:u w:val="single"/>
        </w:rPr>
      </w:pPr>
      <w:r>
        <w:rPr>
          <w:b/>
          <w:sz w:val="24"/>
          <w:szCs w:val="24"/>
          <w:u w:val="single"/>
        </w:rPr>
        <w:br w:type="page"/>
      </w:r>
    </w:p>
    <w:p w:rsidR="002D0BB6" w:rsidRPr="005958BA" w:rsidRDefault="002D0BB6" w:rsidP="002D0BB6">
      <w:pPr>
        <w:jc w:val="both"/>
        <w:rPr>
          <w:b/>
          <w:sz w:val="24"/>
          <w:szCs w:val="24"/>
          <w:u w:val="single"/>
        </w:rPr>
      </w:pPr>
      <w:r w:rsidRPr="005958BA">
        <w:rPr>
          <w:b/>
          <w:sz w:val="24"/>
          <w:szCs w:val="24"/>
          <w:u w:val="single"/>
        </w:rPr>
        <w:t>Diagram N°1</w:t>
      </w:r>
    </w:p>
    <w:p w:rsidR="002D0BB6" w:rsidRPr="00F9506B" w:rsidRDefault="002D0BB6" w:rsidP="002D0BB6">
      <w:pPr>
        <w:jc w:val="center"/>
        <w:rPr>
          <w:b/>
          <w:sz w:val="24"/>
          <w:szCs w:val="24"/>
        </w:rPr>
      </w:pPr>
      <w:r w:rsidRPr="001F3E36">
        <w:rPr>
          <w:b/>
          <w:sz w:val="24"/>
          <w:szCs w:val="24"/>
        </w:rPr>
        <w:t>THE</w:t>
      </w:r>
      <w:r>
        <w:rPr>
          <w:b/>
          <w:sz w:val="24"/>
          <w:szCs w:val="24"/>
        </w:rPr>
        <w:t xml:space="preserve"> LECTORIUM ROSICRUCIANUM WORLDWIDE (STAND 2004)</w:t>
      </w:r>
    </w:p>
    <w:p w:rsidR="002D0BB6" w:rsidRPr="005958BA" w:rsidRDefault="009D263E" w:rsidP="002D0BB6">
      <w:pPr>
        <w:jc w:val="center"/>
        <w:rPr>
          <w:b/>
          <w:sz w:val="24"/>
          <w:szCs w:val="24"/>
        </w:rPr>
      </w:pPr>
      <w:r>
        <w:rPr>
          <w:noProof/>
          <w:lang w:val="fr-FR" w:eastAsia="fr-FR"/>
        </w:rPr>
        <w:drawing>
          <wp:inline distT="0" distB="0" distL="0" distR="0">
            <wp:extent cx="5761355" cy="3754755"/>
            <wp:effectExtent l="0" t="0" r="0" b="0"/>
            <wp:docPr id="2" name="Obje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D0BB6" w:rsidRPr="005958BA">
        <w:rPr>
          <w:b/>
          <w:sz w:val="24"/>
          <w:szCs w:val="24"/>
        </w:rPr>
        <w:t>TOTAL</w:t>
      </w:r>
      <w:r w:rsidR="002D0BB6">
        <w:rPr>
          <w:b/>
          <w:sz w:val="24"/>
          <w:szCs w:val="24"/>
        </w:rPr>
        <w:t>: ABOUT 18 000 MEMBERS</w:t>
      </w:r>
    </w:p>
    <w:p w:rsidR="00F9506B" w:rsidRPr="00F9506B" w:rsidRDefault="00842E10" w:rsidP="00F9506B">
      <w:pPr>
        <w:spacing w:after="0" w:line="240" w:lineRule="auto"/>
        <w:jc w:val="both"/>
        <w:rPr>
          <w:rFonts w:eastAsia="Times New Roman"/>
          <w:b/>
          <w:sz w:val="24"/>
          <w:szCs w:val="24"/>
          <w:u w:val="single"/>
          <w:lang w:eastAsia="fr-FR"/>
        </w:rPr>
      </w:pPr>
      <w:r>
        <w:br w:type="page"/>
      </w:r>
      <w:r w:rsidR="00F9506B">
        <w:rPr>
          <w:rFonts w:eastAsia="Times New Roman"/>
          <w:b/>
          <w:sz w:val="24"/>
          <w:szCs w:val="24"/>
          <w:u w:val="single"/>
          <w:lang w:eastAsia="fr-FR"/>
        </w:rPr>
        <w:lastRenderedPageBreak/>
        <w:t>Chart N°2</w:t>
      </w:r>
    </w:p>
    <w:p w:rsidR="00D862F8" w:rsidRDefault="00F9506B" w:rsidP="00D862F8">
      <w:pPr>
        <w:jc w:val="center"/>
        <w:rPr>
          <w:rFonts w:eastAsia="Times New Roman"/>
          <w:b/>
          <w:sz w:val="24"/>
          <w:szCs w:val="24"/>
          <w:lang w:eastAsia="fr-FR"/>
        </w:rPr>
      </w:pPr>
      <w:r w:rsidRPr="00F9506B">
        <w:rPr>
          <w:rFonts w:eastAsia="Times New Roman"/>
          <w:b/>
          <w:sz w:val="24"/>
          <w:szCs w:val="24"/>
          <w:lang w:eastAsia="fr-FR"/>
        </w:rPr>
        <w:t>THE SIXFOLD AGREEMENT</w:t>
      </w:r>
      <w:r>
        <w:rPr>
          <w:rFonts w:eastAsia="Times New Roman"/>
          <w:b/>
          <w:sz w:val="24"/>
          <w:szCs w:val="24"/>
          <w:lang w:eastAsia="fr-FR"/>
        </w:rPr>
        <w:t xml:space="preserve"> OF THE CLASSICAL ROSYCROSS</w:t>
      </w:r>
    </w:p>
    <w:p w:rsidR="00F9506B" w:rsidRPr="00F9506B" w:rsidRDefault="00F9506B" w:rsidP="00D862F8">
      <w:pPr>
        <w:jc w:val="center"/>
        <w:rPr>
          <w:b/>
        </w:rPr>
      </w:pPr>
    </w:p>
    <w:p w:rsidR="00936F91" w:rsidRPr="007925E7" w:rsidRDefault="00936F91" w:rsidP="00D862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jc w:val="center"/>
        <w:rPr>
          <w:rFonts w:eastAsia="Times New Roman"/>
          <w:sz w:val="24"/>
          <w:szCs w:val="24"/>
          <w:lang w:eastAsia="fr-FR"/>
        </w:rPr>
      </w:pPr>
      <w:r w:rsidRPr="007925E7">
        <w:rPr>
          <w:rFonts w:eastAsia="Times New Roman"/>
          <w:sz w:val="24"/>
          <w:szCs w:val="24"/>
          <w:lang w:eastAsia="fr-FR"/>
        </w:rPr>
        <w:t xml:space="preserve">The sixfold agreement of the classical Rosycross, </w:t>
      </w:r>
      <w:r w:rsidR="00936F91" w:rsidRPr="007925E7">
        <w:rPr>
          <w:rFonts w:eastAsia="Times New Roman"/>
          <w:sz w:val="24"/>
          <w:szCs w:val="24"/>
          <w:lang w:eastAsia="fr-FR"/>
        </w:rPr>
        <w:t>according to</w:t>
      </w:r>
      <w:r w:rsidRPr="007925E7">
        <w:rPr>
          <w:rFonts w:eastAsia="Times New Roman"/>
          <w:sz w:val="24"/>
          <w:szCs w:val="24"/>
          <w:lang w:eastAsia="fr-FR"/>
        </w:rPr>
        <w:t xml:space="preserve"> the </w:t>
      </w:r>
      <w:r w:rsidRPr="007925E7">
        <w:rPr>
          <w:rFonts w:eastAsia="Times New Roman"/>
          <w:i/>
          <w:sz w:val="24"/>
          <w:szCs w:val="24"/>
          <w:lang w:eastAsia="fr-FR"/>
        </w:rPr>
        <w:t>Fama Fraternitatis</w:t>
      </w:r>
      <w:r w:rsidRPr="007925E7">
        <w:rPr>
          <w:rFonts w:eastAsia="Times New Roman"/>
          <w:sz w:val="24"/>
          <w:szCs w:val="24"/>
          <w:lang w:eastAsia="fr-FR"/>
        </w:rPr>
        <w:t xml:space="preserve"> (</w:t>
      </w:r>
      <w:r w:rsidRPr="0076624E">
        <w:rPr>
          <w:rFonts w:eastAsia="Times New Roman"/>
          <w:i/>
          <w:sz w:val="24"/>
          <w:szCs w:val="24"/>
          <w:lang w:eastAsia="fr-FR"/>
        </w:rPr>
        <w:t>the Call of the Brotherhood</w:t>
      </w:r>
      <w:r w:rsidRPr="007925E7">
        <w:rPr>
          <w:rFonts w:eastAsia="Times New Roman"/>
          <w:sz w:val="24"/>
          <w:szCs w:val="24"/>
          <w:lang w:eastAsia="fr-FR"/>
        </w:rPr>
        <w:t>, 1614)</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sidRPr="007925E7">
        <w:rPr>
          <w:rFonts w:eastAsia="Times New Roman"/>
          <w:sz w:val="24"/>
          <w:szCs w:val="24"/>
          <w:lang w:eastAsia="fr-FR"/>
        </w:rPr>
        <w:t>None is to exercise another occupation than to heal patients, and that for free.</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967F54"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Pr>
          <w:rFonts w:eastAsia="Times New Roman"/>
          <w:sz w:val="24"/>
          <w:szCs w:val="24"/>
          <w:lang w:eastAsia="fr-FR"/>
        </w:rPr>
        <w:t>N</w:t>
      </w:r>
      <w:r w:rsidRPr="0017478A">
        <w:rPr>
          <w:rFonts w:eastAsia="Times New Roman"/>
          <w:sz w:val="24"/>
          <w:szCs w:val="24"/>
          <w:lang w:eastAsia="fr-FR"/>
        </w:rPr>
        <w:t xml:space="preserve">one is to be forced by the brotherhood to </w:t>
      </w:r>
      <w:r>
        <w:rPr>
          <w:rFonts w:eastAsia="Times New Roman"/>
          <w:sz w:val="24"/>
          <w:szCs w:val="24"/>
          <w:lang w:eastAsia="fr-FR"/>
        </w:rPr>
        <w:t>wear</w:t>
      </w:r>
      <w:r w:rsidRPr="0017478A">
        <w:rPr>
          <w:rFonts w:eastAsia="Times New Roman"/>
          <w:sz w:val="24"/>
          <w:szCs w:val="24"/>
          <w:lang w:eastAsia="fr-FR"/>
        </w:rPr>
        <w:t xml:space="preserve"> certain clothes but </w:t>
      </w:r>
      <w:r>
        <w:rPr>
          <w:rFonts w:eastAsia="Times New Roman"/>
          <w:sz w:val="24"/>
          <w:szCs w:val="24"/>
          <w:lang w:eastAsia="fr-FR"/>
        </w:rPr>
        <w:t>should follow</w:t>
      </w:r>
      <w:r w:rsidRPr="0017478A">
        <w:rPr>
          <w:rFonts w:eastAsia="Times New Roman"/>
          <w:sz w:val="24"/>
          <w:szCs w:val="24"/>
          <w:lang w:eastAsia="fr-FR"/>
        </w:rPr>
        <w:t xml:space="preserve"> the habits of the country</w:t>
      </w:r>
      <w:r w:rsidR="00D862F8" w:rsidRPr="007925E7">
        <w:rPr>
          <w:rFonts w:eastAsia="Times New Roman"/>
          <w:sz w:val="24"/>
          <w:szCs w:val="24"/>
          <w:lang w:eastAsia="fr-FR"/>
        </w:rPr>
        <w:t>.</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sidRPr="007925E7">
        <w:rPr>
          <w:rFonts w:eastAsia="Times New Roman"/>
          <w:sz w:val="24"/>
          <w:szCs w:val="24"/>
          <w:lang w:eastAsia="fr-FR"/>
        </w:rPr>
        <w:t xml:space="preserve">Each brother </w:t>
      </w:r>
      <w:r w:rsidR="00967F54">
        <w:rPr>
          <w:rFonts w:eastAsia="Times New Roman"/>
          <w:sz w:val="24"/>
          <w:szCs w:val="24"/>
          <w:lang w:eastAsia="fr-FR"/>
        </w:rPr>
        <w:t>should</w:t>
      </w:r>
      <w:r w:rsidRPr="007925E7">
        <w:rPr>
          <w:rFonts w:eastAsia="Times New Roman"/>
          <w:sz w:val="24"/>
          <w:szCs w:val="24"/>
          <w:lang w:eastAsia="fr-FR"/>
        </w:rPr>
        <w:t xml:space="preserve"> be once in the year, by day C, in the house of the holy spirit or send a message over the cause of his absence.</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sidRPr="007925E7">
        <w:rPr>
          <w:rFonts w:eastAsia="Times New Roman"/>
          <w:sz w:val="24"/>
          <w:szCs w:val="24"/>
          <w:lang w:eastAsia="fr-FR"/>
        </w:rPr>
        <w:t xml:space="preserve">Each brother </w:t>
      </w:r>
      <w:r w:rsidR="00967F54">
        <w:rPr>
          <w:rFonts w:eastAsia="Times New Roman"/>
          <w:sz w:val="24"/>
          <w:szCs w:val="24"/>
          <w:lang w:eastAsia="fr-FR"/>
        </w:rPr>
        <w:t>should</w:t>
      </w:r>
      <w:r w:rsidRPr="007925E7">
        <w:rPr>
          <w:rFonts w:eastAsia="Times New Roman"/>
          <w:sz w:val="24"/>
          <w:szCs w:val="24"/>
          <w:lang w:eastAsia="fr-FR"/>
        </w:rPr>
        <w:t xml:space="preserve"> look around for a suited person, who could follow him by his death.</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sidRPr="007925E7">
        <w:rPr>
          <w:rFonts w:eastAsia="Times New Roman"/>
          <w:sz w:val="24"/>
          <w:szCs w:val="24"/>
          <w:lang w:eastAsia="fr-FR"/>
        </w:rPr>
        <w:t>The word R.C</w:t>
      </w:r>
      <w:r w:rsidR="0017478A">
        <w:rPr>
          <w:rFonts w:eastAsia="Times New Roman"/>
          <w:sz w:val="24"/>
          <w:szCs w:val="24"/>
          <w:lang w:eastAsia="fr-FR"/>
        </w:rPr>
        <w:t>.</w:t>
      </w:r>
      <w:r w:rsidRPr="007925E7">
        <w:rPr>
          <w:rFonts w:eastAsia="Times New Roman"/>
          <w:sz w:val="24"/>
          <w:szCs w:val="24"/>
          <w:lang w:eastAsia="fr-FR"/>
        </w:rPr>
        <w:t xml:space="preserve"> should be their seal, their password and their landmark.</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r w:rsidRPr="007925E7">
        <w:rPr>
          <w:rFonts w:eastAsia="Times New Roman"/>
          <w:sz w:val="24"/>
          <w:szCs w:val="24"/>
          <w:lang w:eastAsia="fr-FR"/>
        </w:rPr>
        <w:t xml:space="preserve">The brotherhood </w:t>
      </w:r>
      <w:r w:rsidR="00967F54">
        <w:rPr>
          <w:rFonts w:eastAsia="Times New Roman"/>
          <w:sz w:val="24"/>
          <w:szCs w:val="24"/>
          <w:lang w:eastAsia="fr-FR"/>
        </w:rPr>
        <w:t>should</w:t>
      </w:r>
      <w:r w:rsidRPr="007925E7">
        <w:rPr>
          <w:rFonts w:eastAsia="Times New Roman"/>
          <w:sz w:val="24"/>
          <w:szCs w:val="24"/>
          <w:lang w:eastAsia="fr-FR"/>
        </w:rPr>
        <w:t xml:space="preserve"> remain secret one hundred years.</w:t>
      </w:r>
    </w:p>
    <w:p w:rsidR="00D862F8" w:rsidRPr="007925E7" w:rsidRDefault="00D862F8" w:rsidP="00D862F8">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lang w:eastAsia="fr-FR"/>
        </w:rPr>
      </w:pPr>
    </w:p>
    <w:p w:rsidR="00365700" w:rsidRPr="00634B85" w:rsidRDefault="00842E10" w:rsidP="00365700">
      <w:pPr>
        <w:jc w:val="both"/>
        <w:rPr>
          <w:noProof/>
          <w:lang w:val="fr-FR" w:eastAsia="fr-FR"/>
        </w:rPr>
      </w:pPr>
      <w:r>
        <w:br w:type="page"/>
      </w:r>
      <w:r w:rsidR="00365700">
        <w:rPr>
          <w:b/>
          <w:sz w:val="24"/>
          <w:szCs w:val="24"/>
          <w:u w:val="single"/>
        </w:rPr>
        <w:lastRenderedPageBreak/>
        <w:t>Chart</w:t>
      </w:r>
      <w:r w:rsidR="00365700" w:rsidRPr="005958BA">
        <w:rPr>
          <w:b/>
          <w:sz w:val="24"/>
          <w:szCs w:val="24"/>
          <w:u w:val="single"/>
        </w:rPr>
        <w:t xml:space="preserve"> N°</w:t>
      </w:r>
      <w:r w:rsidR="00365700">
        <w:rPr>
          <w:b/>
          <w:sz w:val="24"/>
          <w:szCs w:val="24"/>
          <w:u w:val="single"/>
        </w:rPr>
        <w:t>3</w:t>
      </w:r>
    </w:p>
    <w:p w:rsidR="00365700" w:rsidRPr="00A26CE4" w:rsidRDefault="00365700" w:rsidP="00365700">
      <w:pPr>
        <w:jc w:val="center"/>
        <w:rPr>
          <w:b/>
          <w:sz w:val="24"/>
          <w:szCs w:val="24"/>
        </w:rPr>
      </w:pPr>
      <w:r w:rsidRPr="00A26CE4">
        <w:rPr>
          <w:b/>
          <w:sz w:val="24"/>
          <w:szCs w:val="24"/>
        </w:rPr>
        <w:t>AUTHORIZED EUTHANASIA OR ASSISTED SUICIDE IN EUROPE AND WORLDWIDE</w:t>
      </w:r>
    </w:p>
    <w:tbl>
      <w:tblPr>
        <w:tblW w:w="0" w:type="auto"/>
        <w:tblBorders>
          <w:top w:val="single" w:sz="8" w:space="0" w:color="4F81BD"/>
          <w:bottom w:val="single" w:sz="8" w:space="0" w:color="4F81BD"/>
        </w:tblBorders>
        <w:tblLook w:val="04A0"/>
      </w:tblPr>
      <w:tblGrid>
        <w:gridCol w:w="1951"/>
        <w:gridCol w:w="3260"/>
        <w:gridCol w:w="4001"/>
      </w:tblGrid>
      <w:tr w:rsidR="00365700" w:rsidTr="008B09B7">
        <w:tc>
          <w:tcPr>
            <w:tcW w:w="1951" w:type="dxa"/>
            <w:tcBorders>
              <w:top w:val="single" w:sz="8" w:space="0" w:color="4F81BD"/>
              <w:left w:val="nil"/>
              <w:bottom w:val="single" w:sz="8" w:space="0" w:color="4F81BD"/>
              <w:right w:val="nil"/>
            </w:tcBorders>
          </w:tcPr>
          <w:p w:rsidR="00365700" w:rsidRPr="00354636" w:rsidRDefault="00365700" w:rsidP="008B09B7">
            <w:pPr>
              <w:jc w:val="center"/>
              <w:rPr>
                <w:b/>
                <w:bCs/>
                <w:color w:val="365F91"/>
              </w:rPr>
            </w:pPr>
            <w:r w:rsidRPr="00354636">
              <w:rPr>
                <w:b/>
                <w:bCs/>
                <w:color w:val="365F91"/>
              </w:rPr>
              <w:t>COUNTRY</w:t>
            </w:r>
          </w:p>
        </w:tc>
        <w:tc>
          <w:tcPr>
            <w:tcW w:w="3260" w:type="dxa"/>
            <w:tcBorders>
              <w:top w:val="single" w:sz="8" w:space="0" w:color="4F81BD"/>
              <w:left w:val="nil"/>
              <w:bottom w:val="single" w:sz="8" w:space="0" w:color="4F81BD"/>
              <w:right w:val="nil"/>
            </w:tcBorders>
          </w:tcPr>
          <w:p w:rsidR="00365700" w:rsidRPr="00354636" w:rsidRDefault="00365700" w:rsidP="008B09B7">
            <w:pPr>
              <w:jc w:val="center"/>
              <w:rPr>
                <w:b/>
                <w:bCs/>
                <w:color w:val="365F91"/>
              </w:rPr>
            </w:pPr>
            <w:r w:rsidRPr="00354636">
              <w:rPr>
                <w:b/>
                <w:bCs/>
                <w:color w:val="365F91"/>
              </w:rPr>
              <w:t>LEGALIZED</w:t>
            </w:r>
          </w:p>
        </w:tc>
        <w:tc>
          <w:tcPr>
            <w:tcW w:w="4001" w:type="dxa"/>
            <w:tcBorders>
              <w:top w:val="single" w:sz="8" w:space="0" w:color="4F81BD"/>
              <w:left w:val="nil"/>
              <w:bottom w:val="single" w:sz="8" w:space="0" w:color="4F81BD"/>
              <w:right w:val="nil"/>
            </w:tcBorders>
            <w:vAlign w:val="center"/>
          </w:tcPr>
          <w:p w:rsidR="00365700" w:rsidRPr="00354636" w:rsidRDefault="00365700" w:rsidP="008B09B7">
            <w:pPr>
              <w:jc w:val="center"/>
              <w:rPr>
                <w:b/>
                <w:bCs/>
                <w:color w:val="365F91"/>
              </w:rPr>
            </w:pPr>
            <w:r w:rsidRPr="00354636">
              <w:rPr>
                <w:b/>
                <w:bCs/>
                <w:color w:val="365F91"/>
              </w:rPr>
              <w:t>COMMENTS</w:t>
            </w:r>
          </w:p>
        </w:tc>
      </w:tr>
      <w:tr w:rsidR="00365700" w:rsidTr="008B09B7">
        <w:tc>
          <w:tcPr>
            <w:tcW w:w="1951" w:type="dxa"/>
            <w:tcBorders>
              <w:left w:val="nil"/>
              <w:right w:val="nil"/>
            </w:tcBorders>
            <w:shd w:val="clear" w:color="auto" w:fill="D3DFEE"/>
          </w:tcPr>
          <w:p w:rsidR="00365700" w:rsidRPr="00354636" w:rsidRDefault="00365700" w:rsidP="008B09B7">
            <w:pPr>
              <w:jc w:val="center"/>
              <w:rPr>
                <w:b/>
                <w:bCs/>
                <w:color w:val="365F91"/>
              </w:rPr>
            </w:pPr>
            <w:r w:rsidRPr="00354636">
              <w:rPr>
                <w:b/>
                <w:bCs/>
                <w:color w:val="365F91"/>
              </w:rPr>
              <w:t>Belgium</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 xml:space="preserve">Euthanasia </w:t>
            </w:r>
            <w:r w:rsidRPr="00354636">
              <w:rPr>
                <w:color w:val="365F91"/>
              </w:rPr>
              <w:t>since 2002</w:t>
            </w:r>
          </w:p>
          <w:p w:rsidR="00365700" w:rsidRPr="00354636" w:rsidRDefault="00365700" w:rsidP="008B09B7">
            <w:pPr>
              <w:jc w:val="center"/>
              <w:rPr>
                <w:color w:val="365F91"/>
              </w:rPr>
            </w:pPr>
            <w:r>
              <w:rPr>
                <w:color w:val="365F91"/>
              </w:rPr>
              <w:t>Assisted suicide not allowed</w:t>
            </w:r>
          </w:p>
        </w:tc>
        <w:tc>
          <w:tcPr>
            <w:tcW w:w="4001" w:type="dxa"/>
            <w:tcBorders>
              <w:left w:val="nil"/>
              <w:right w:val="nil"/>
            </w:tcBorders>
            <w:shd w:val="clear" w:color="auto" w:fill="D3DFEE"/>
          </w:tcPr>
          <w:p w:rsidR="00365700" w:rsidRPr="00354636" w:rsidRDefault="00365700" w:rsidP="008B09B7">
            <w:pPr>
              <w:jc w:val="both"/>
              <w:rPr>
                <w:color w:val="365F91"/>
              </w:rPr>
            </w:pPr>
            <w:r w:rsidRPr="00354636">
              <w:rPr>
                <w:color w:val="365F91"/>
              </w:rPr>
              <w:t xml:space="preserve">Maybe extended to demented persons (2005); The constitution of a data base is in progress to check which people being in an irreversible coma have a patient </w:t>
            </w:r>
            <w:r>
              <w:rPr>
                <w:color w:val="365F91"/>
              </w:rPr>
              <w:t>decree</w:t>
            </w:r>
          </w:p>
        </w:tc>
      </w:tr>
      <w:tr w:rsidR="00365700" w:rsidTr="008B09B7">
        <w:tc>
          <w:tcPr>
            <w:tcW w:w="1951" w:type="dxa"/>
          </w:tcPr>
          <w:p w:rsidR="00365700" w:rsidRPr="00354636" w:rsidRDefault="00365700" w:rsidP="008B09B7">
            <w:pPr>
              <w:jc w:val="center"/>
              <w:rPr>
                <w:b/>
                <w:bCs/>
                <w:color w:val="365F91"/>
              </w:rPr>
            </w:pPr>
            <w:r>
              <w:rPr>
                <w:b/>
                <w:bCs/>
                <w:color w:val="365F91"/>
              </w:rPr>
              <w:t>Netherlands</w:t>
            </w:r>
          </w:p>
        </w:tc>
        <w:tc>
          <w:tcPr>
            <w:tcW w:w="3260" w:type="dxa"/>
          </w:tcPr>
          <w:p w:rsidR="00365700" w:rsidRPr="00354636" w:rsidRDefault="00365700" w:rsidP="008B09B7">
            <w:pPr>
              <w:jc w:val="center"/>
              <w:rPr>
                <w:color w:val="365F91"/>
              </w:rPr>
            </w:pPr>
            <w:r>
              <w:rPr>
                <w:color w:val="365F91"/>
              </w:rPr>
              <w:t xml:space="preserve">Yes; euthanasia and assisted suicide as well; allowed aged 16 </w:t>
            </w:r>
          </w:p>
        </w:tc>
        <w:tc>
          <w:tcPr>
            <w:tcW w:w="4001" w:type="dxa"/>
          </w:tcPr>
          <w:p w:rsidR="00365700" w:rsidRPr="00354636" w:rsidRDefault="00365700" w:rsidP="008B09B7">
            <w:pPr>
              <w:jc w:val="both"/>
              <w:rPr>
                <w:color w:val="365F91"/>
              </w:rPr>
            </w:pPr>
            <w:r>
              <w:rPr>
                <w:color w:val="365F91"/>
              </w:rPr>
              <w:t>In 2001 even children with 12 could ask for assisted suicide</w:t>
            </w:r>
          </w:p>
        </w:tc>
      </w:tr>
      <w:tr w:rsidR="00365700" w:rsidTr="008B09B7">
        <w:tc>
          <w:tcPr>
            <w:tcW w:w="1951" w:type="dxa"/>
            <w:tcBorders>
              <w:left w:val="nil"/>
              <w:right w:val="nil"/>
            </w:tcBorders>
            <w:shd w:val="clear" w:color="auto" w:fill="D3DFEE"/>
          </w:tcPr>
          <w:p w:rsidR="00365700" w:rsidRPr="00354636" w:rsidRDefault="00365700" w:rsidP="008B09B7">
            <w:pPr>
              <w:jc w:val="center"/>
              <w:rPr>
                <w:b/>
                <w:bCs/>
                <w:color w:val="365F91"/>
              </w:rPr>
            </w:pPr>
            <w:r>
              <w:rPr>
                <w:b/>
                <w:bCs/>
                <w:color w:val="365F91"/>
              </w:rPr>
              <w:t>Switzerland</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Assisted suicide: yes</w:t>
            </w:r>
          </w:p>
          <w:p w:rsidR="00365700" w:rsidRDefault="00365700" w:rsidP="008B09B7">
            <w:pPr>
              <w:jc w:val="center"/>
              <w:rPr>
                <w:color w:val="365F91"/>
              </w:rPr>
            </w:pPr>
            <w:r>
              <w:rPr>
                <w:color w:val="365F91"/>
              </w:rPr>
              <w:t>Euthanasia: no</w:t>
            </w:r>
          </w:p>
        </w:tc>
        <w:tc>
          <w:tcPr>
            <w:tcW w:w="4001" w:type="dxa"/>
            <w:tcBorders>
              <w:left w:val="nil"/>
              <w:right w:val="nil"/>
            </w:tcBorders>
            <w:shd w:val="clear" w:color="auto" w:fill="D3DFEE"/>
          </w:tcPr>
          <w:p w:rsidR="00365700" w:rsidRPr="00354636" w:rsidRDefault="00365700" w:rsidP="008B09B7">
            <w:pPr>
              <w:jc w:val="both"/>
              <w:rPr>
                <w:color w:val="365F91"/>
              </w:rPr>
            </w:pPr>
            <w:r>
              <w:rPr>
                <w:color w:val="365F91"/>
              </w:rPr>
              <w:t>Adjustment of the penal code claimed by government in 2009</w:t>
            </w:r>
          </w:p>
        </w:tc>
      </w:tr>
      <w:tr w:rsidR="00365700" w:rsidTr="008B09B7">
        <w:tc>
          <w:tcPr>
            <w:tcW w:w="1951" w:type="dxa"/>
          </w:tcPr>
          <w:p w:rsidR="00365700" w:rsidRDefault="00365700" w:rsidP="008B09B7">
            <w:pPr>
              <w:jc w:val="center"/>
              <w:rPr>
                <w:b/>
                <w:bCs/>
                <w:color w:val="365F91"/>
              </w:rPr>
            </w:pPr>
            <w:r>
              <w:rPr>
                <w:b/>
                <w:bCs/>
                <w:color w:val="365F91"/>
              </w:rPr>
              <w:t>Luxemburg</w:t>
            </w:r>
          </w:p>
        </w:tc>
        <w:tc>
          <w:tcPr>
            <w:tcW w:w="3260" w:type="dxa"/>
          </w:tcPr>
          <w:p w:rsidR="00365700" w:rsidRDefault="00365700" w:rsidP="008B09B7">
            <w:pPr>
              <w:jc w:val="center"/>
              <w:rPr>
                <w:color w:val="365F91"/>
              </w:rPr>
            </w:pPr>
            <w:r>
              <w:rPr>
                <w:color w:val="365F91"/>
              </w:rPr>
              <w:t>Euthanasia: yes</w:t>
            </w:r>
          </w:p>
          <w:p w:rsidR="00365700" w:rsidRDefault="00365700" w:rsidP="008B09B7">
            <w:pPr>
              <w:jc w:val="center"/>
              <w:rPr>
                <w:color w:val="365F91"/>
              </w:rPr>
            </w:pPr>
            <w:r>
              <w:rPr>
                <w:color w:val="365F91"/>
              </w:rPr>
              <w:t>Assisted suicide: yes</w:t>
            </w:r>
          </w:p>
        </w:tc>
        <w:tc>
          <w:tcPr>
            <w:tcW w:w="4001" w:type="dxa"/>
          </w:tcPr>
          <w:p w:rsidR="00365700" w:rsidRDefault="00365700" w:rsidP="008B09B7">
            <w:pPr>
              <w:jc w:val="both"/>
              <w:rPr>
                <w:color w:val="365F91"/>
              </w:rPr>
            </w:pPr>
            <w:r>
              <w:rPr>
                <w:color w:val="365F91"/>
              </w:rPr>
              <w:t>Both since 2008</w:t>
            </w:r>
          </w:p>
        </w:tc>
      </w:tr>
      <w:tr w:rsidR="00365700" w:rsidTr="008B09B7">
        <w:tc>
          <w:tcPr>
            <w:tcW w:w="1951" w:type="dxa"/>
            <w:tcBorders>
              <w:left w:val="nil"/>
              <w:right w:val="nil"/>
            </w:tcBorders>
            <w:shd w:val="clear" w:color="auto" w:fill="D3DFEE"/>
          </w:tcPr>
          <w:p w:rsidR="00365700" w:rsidRDefault="00365700" w:rsidP="008B09B7">
            <w:pPr>
              <w:jc w:val="center"/>
              <w:rPr>
                <w:b/>
                <w:bCs/>
                <w:color w:val="365F91"/>
              </w:rPr>
            </w:pPr>
            <w:r>
              <w:rPr>
                <w:b/>
                <w:bCs/>
                <w:color w:val="365F91"/>
              </w:rPr>
              <w:t>France</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No</w:t>
            </w:r>
          </w:p>
        </w:tc>
        <w:tc>
          <w:tcPr>
            <w:tcW w:w="4001" w:type="dxa"/>
            <w:tcBorders>
              <w:left w:val="nil"/>
              <w:right w:val="nil"/>
            </w:tcBorders>
            <w:shd w:val="clear" w:color="auto" w:fill="D3DFEE"/>
          </w:tcPr>
          <w:p w:rsidR="00365700" w:rsidRDefault="00365700" w:rsidP="008B09B7">
            <w:pPr>
              <w:jc w:val="both"/>
              <w:rPr>
                <w:color w:val="365F91"/>
              </w:rPr>
            </w:pPr>
            <w:r>
              <w:rPr>
                <w:color w:val="365F91"/>
              </w:rPr>
              <w:t>Condemnation reaffirmed in 2005, on behalf of palliative care; the case of “Chantal Sebire” in 2008 provoked arguments again</w:t>
            </w:r>
          </w:p>
        </w:tc>
      </w:tr>
      <w:tr w:rsidR="00365700" w:rsidTr="008B09B7">
        <w:tc>
          <w:tcPr>
            <w:tcW w:w="1951" w:type="dxa"/>
          </w:tcPr>
          <w:p w:rsidR="00365700" w:rsidRDefault="00365700" w:rsidP="008B09B7">
            <w:pPr>
              <w:jc w:val="center"/>
              <w:rPr>
                <w:b/>
                <w:bCs/>
                <w:color w:val="365F91"/>
              </w:rPr>
            </w:pPr>
            <w:r>
              <w:rPr>
                <w:b/>
                <w:bCs/>
                <w:color w:val="365F91"/>
              </w:rPr>
              <w:t>Italy</w:t>
            </w:r>
          </w:p>
        </w:tc>
        <w:tc>
          <w:tcPr>
            <w:tcW w:w="3260" w:type="dxa"/>
          </w:tcPr>
          <w:p w:rsidR="00365700" w:rsidRDefault="00365700" w:rsidP="008B09B7">
            <w:pPr>
              <w:jc w:val="center"/>
              <w:rPr>
                <w:color w:val="365F91"/>
              </w:rPr>
            </w:pPr>
            <w:r>
              <w:rPr>
                <w:color w:val="365F91"/>
              </w:rPr>
              <w:t>No</w:t>
            </w:r>
          </w:p>
        </w:tc>
        <w:tc>
          <w:tcPr>
            <w:tcW w:w="4001" w:type="dxa"/>
          </w:tcPr>
          <w:p w:rsidR="00365700" w:rsidRDefault="00365700" w:rsidP="008B09B7">
            <w:pPr>
              <w:jc w:val="both"/>
              <w:rPr>
                <w:color w:val="365F91"/>
              </w:rPr>
            </w:pPr>
            <w:r>
              <w:rPr>
                <w:color w:val="365F91"/>
              </w:rPr>
              <w:t xml:space="preserve">Italian catholic bishops refuse </w:t>
            </w:r>
            <w:r w:rsidRPr="00E8541E">
              <w:rPr>
                <w:color w:val="365F91"/>
              </w:rPr>
              <w:t>unreasonable medical obstinacy</w:t>
            </w:r>
            <w:r>
              <w:rPr>
                <w:color w:val="365F91"/>
              </w:rPr>
              <w:t xml:space="preserve"> in 2006</w:t>
            </w:r>
          </w:p>
        </w:tc>
      </w:tr>
      <w:tr w:rsidR="00365700" w:rsidTr="008B09B7">
        <w:tc>
          <w:tcPr>
            <w:tcW w:w="1951" w:type="dxa"/>
            <w:tcBorders>
              <w:left w:val="nil"/>
              <w:right w:val="nil"/>
            </w:tcBorders>
            <w:shd w:val="clear" w:color="auto" w:fill="D3DFEE"/>
          </w:tcPr>
          <w:p w:rsidR="00365700" w:rsidRPr="00354636" w:rsidRDefault="00365700" w:rsidP="008B09B7">
            <w:pPr>
              <w:jc w:val="center"/>
              <w:rPr>
                <w:b/>
                <w:bCs/>
                <w:color w:val="365F91"/>
              </w:rPr>
            </w:pPr>
            <w:r>
              <w:rPr>
                <w:b/>
                <w:bCs/>
                <w:color w:val="365F91"/>
              </w:rPr>
              <w:t>Spain</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No</w:t>
            </w:r>
          </w:p>
        </w:tc>
        <w:tc>
          <w:tcPr>
            <w:tcW w:w="4001" w:type="dxa"/>
            <w:tcBorders>
              <w:left w:val="nil"/>
              <w:right w:val="nil"/>
            </w:tcBorders>
            <w:shd w:val="clear" w:color="auto" w:fill="D3DFEE"/>
          </w:tcPr>
          <w:p w:rsidR="00365700" w:rsidRPr="00354636" w:rsidRDefault="00365700" w:rsidP="008B09B7">
            <w:pPr>
              <w:jc w:val="both"/>
              <w:rPr>
                <w:color w:val="365F91"/>
              </w:rPr>
            </w:pPr>
          </w:p>
        </w:tc>
      </w:tr>
      <w:tr w:rsidR="00365700" w:rsidTr="008B09B7">
        <w:tc>
          <w:tcPr>
            <w:tcW w:w="1951" w:type="dxa"/>
          </w:tcPr>
          <w:p w:rsidR="00365700" w:rsidRDefault="00365700" w:rsidP="008B09B7">
            <w:pPr>
              <w:jc w:val="center"/>
              <w:rPr>
                <w:b/>
                <w:bCs/>
                <w:color w:val="365F91"/>
              </w:rPr>
            </w:pPr>
            <w:r>
              <w:rPr>
                <w:b/>
                <w:bCs/>
                <w:color w:val="365F91"/>
              </w:rPr>
              <w:t>Russia</w:t>
            </w:r>
          </w:p>
        </w:tc>
        <w:tc>
          <w:tcPr>
            <w:tcW w:w="3260" w:type="dxa"/>
          </w:tcPr>
          <w:p w:rsidR="00365700" w:rsidRDefault="00365700" w:rsidP="008B09B7">
            <w:pPr>
              <w:jc w:val="center"/>
              <w:rPr>
                <w:color w:val="365F91"/>
              </w:rPr>
            </w:pPr>
            <w:r>
              <w:rPr>
                <w:color w:val="365F91"/>
              </w:rPr>
              <w:t>No</w:t>
            </w:r>
          </w:p>
        </w:tc>
        <w:tc>
          <w:tcPr>
            <w:tcW w:w="4001" w:type="dxa"/>
          </w:tcPr>
          <w:p w:rsidR="00365700" w:rsidRDefault="00365700" w:rsidP="008B09B7">
            <w:pPr>
              <w:jc w:val="both"/>
              <w:rPr>
                <w:color w:val="365F91"/>
              </w:rPr>
            </w:pPr>
            <w:r>
              <w:rPr>
                <w:color w:val="365F91"/>
              </w:rPr>
              <w:t>The orthodox Church dismisses euthanasia</w:t>
            </w:r>
          </w:p>
        </w:tc>
      </w:tr>
      <w:tr w:rsidR="00365700" w:rsidTr="008B09B7">
        <w:tc>
          <w:tcPr>
            <w:tcW w:w="1951" w:type="dxa"/>
            <w:tcBorders>
              <w:left w:val="nil"/>
              <w:right w:val="nil"/>
            </w:tcBorders>
            <w:shd w:val="clear" w:color="auto" w:fill="D3DFEE"/>
          </w:tcPr>
          <w:p w:rsidR="00365700" w:rsidRDefault="00365700" w:rsidP="008B09B7">
            <w:pPr>
              <w:jc w:val="center"/>
              <w:rPr>
                <w:b/>
                <w:bCs/>
                <w:color w:val="365F91"/>
              </w:rPr>
            </w:pPr>
            <w:r>
              <w:rPr>
                <w:b/>
                <w:bCs/>
                <w:color w:val="365F91"/>
              </w:rPr>
              <w:t>United Kingdom</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No</w:t>
            </w:r>
          </w:p>
        </w:tc>
        <w:tc>
          <w:tcPr>
            <w:tcW w:w="4001" w:type="dxa"/>
            <w:tcBorders>
              <w:left w:val="nil"/>
              <w:right w:val="nil"/>
            </w:tcBorders>
            <w:shd w:val="clear" w:color="auto" w:fill="D3DFEE"/>
          </w:tcPr>
          <w:p w:rsidR="00365700" w:rsidRPr="00354636" w:rsidRDefault="00365700" w:rsidP="008B09B7">
            <w:pPr>
              <w:jc w:val="both"/>
              <w:rPr>
                <w:color w:val="365F91"/>
              </w:rPr>
            </w:pPr>
            <w:r>
              <w:rPr>
                <w:color w:val="365F91"/>
              </w:rPr>
              <w:t>in 2005 the House of Lords examined a bill legalizing euthanasia; controversial bill put off until later in 2006</w:t>
            </w:r>
          </w:p>
        </w:tc>
      </w:tr>
      <w:tr w:rsidR="00365700" w:rsidTr="008B09B7">
        <w:tc>
          <w:tcPr>
            <w:tcW w:w="1951" w:type="dxa"/>
          </w:tcPr>
          <w:p w:rsidR="00365700" w:rsidRDefault="00365700" w:rsidP="008B09B7">
            <w:pPr>
              <w:jc w:val="center"/>
              <w:rPr>
                <w:b/>
                <w:bCs/>
                <w:color w:val="365F91"/>
              </w:rPr>
            </w:pPr>
            <w:r>
              <w:rPr>
                <w:b/>
                <w:bCs/>
                <w:color w:val="365F91"/>
              </w:rPr>
              <w:t>United States of America</w:t>
            </w:r>
          </w:p>
        </w:tc>
        <w:tc>
          <w:tcPr>
            <w:tcW w:w="3260" w:type="dxa"/>
          </w:tcPr>
          <w:p w:rsidR="00365700" w:rsidRDefault="00365700" w:rsidP="008B09B7">
            <w:pPr>
              <w:jc w:val="center"/>
              <w:rPr>
                <w:color w:val="365F91"/>
              </w:rPr>
            </w:pPr>
            <w:r>
              <w:rPr>
                <w:color w:val="365F91"/>
              </w:rPr>
              <w:t>Only in Oregon since 1994</w:t>
            </w:r>
          </w:p>
        </w:tc>
        <w:tc>
          <w:tcPr>
            <w:tcW w:w="4001" w:type="dxa"/>
          </w:tcPr>
          <w:p w:rsidR="00365700" w:rsidRDefault="00365700" w:rsidP="008B09B7">
            <w:pPr>
              <w:jc w:val="both"/>
              <w:rPr>
                <w:color w:val="365F91"/>
              </w:rPr>
            </w:pPr>
            <w:r>
              <w:rPr>
                <w:color w:val="365F91"/>
              </w:rPr>
              <w:t>“Death with Dignity Act” (dismissed in 1995, but ratified by the Supreme Court and approved by referendum in 1997)</w:t>
            </w:r>
          </w:p>
        </w:tc>
      </w:tr>
      <w:tr w:rsidR="00365700" w:rsidTr="008B09B7">
        <w:tc>
          <w:tcPr>
            <w:tcW w:w="1951" w:type="dxa"/>
            <w:tcBorders>
              <w:left w:val="nil"/>
              <w:right w:val="nil"/>
            </w:tcBorders>
            <w:shd w:val="clear" w:color="auto" w:fill="D3DFEE"/>
          </w:tcPr>
          <w:p w:rsidR="00365700" w:rsidRPr="00354636" w:rsidRDefault="00365700" w:rsidP="008B09B7">
            <w:pPr>
              <w:jc w:val="center"/>
              <w:rPr>
                <w:b/>
                <w:bCs/>
                <w:color w:val="365F91"/>
              </w:rPr>
            </w:pPr>
            <w:r>
              <w:rPr>
                <w:b/>
                <w:bCs/>
                <w:color w:val="365F91"/>
              </w:rPr>
              <w:t>Australia</w:t>
            </w:r>
          </w:p>
        </w:tc>
        <w:tc>
          <w:tcPr>
            <w:tcW w:w="3260" w:type="dxa"/>
            <w:tcBorders>
              <w:left w:val="nil"/>
              <w:right w:val="nil"/>
            </w:tcBorders>
            <w:shd w:val="clear" w:color="auto" w:fill="D3DFEE"/>
          </w:tcPr>
          <w:p w:rsidR="00365700" w:rsidRDefault="00365700" w:rsidP="008B09B7">
            <w:pPr>
              <w:jc w:val="center"/>
              <w:rPr>
                <w:color w:val="365F91"/>
              </w:rPr>
            </w:pPr>
            <w:r>
              <w:rPr>
                <w:color w:val="365F91"/>
              </w:rPr>
              <w:t>Yes since 1995</w:t>
            </w:r>
          </w:p>
        </w:tc>
        <w:tc>
          <w:tcPr>
            <w:tcW w:w="4001" w:type="dxa"/>
            <w:tcBorders>
              <w:left w:val="nil"/>
              <w:right w:val="nil"/>
            </w:tcBorders>
            <w:shd w:val="clear" w:color="auto" w:fill="D3DFEE"/>
          </w:tcPr>
          <w:p w:rsidR="00365700" w:rsidRPr="00354636" w:rsidRDefault="00365700" w:rsidP="008B09B7">
            <w:pPr>
              <w:jc w:val="both"/>
              <w:rPr>
                <w:color w:val="365F91"/>
              </w:rPr>
            </w:pPr>
            <w:r w:rsidRPr="0014451A">
              <w:rPr>
                <w:color w:val="365F91"/>
              </w:rPr>
              <w:t>“Terminally Ill Bill”.</w:t>
            </w:r>
            <w:r>
              <w:rPr>
                <w:color w:val="365F91"/>
              </w:rPr>
              <w:t>(voted by 15 votes against 10)</w:t>
            </w:r>
          </w:p>
        </w:tc>
      </w:tr>
    </w:tbl>
    <w:p w:rsidR="00365700" w:rsidRPr="00923719" w:rsidRDefault="00365700" w:rsidP="00365700">
      <w:pPr>
        <w:jc w:val="right"/>
      </w:pPr>
      <w:r>
        <w:t xml:space="preserve">Following the </w:t>
      </w:r>
      <w:r w:rsidRPr="00CC4038">
        <w:t xml:space="preserve">Online Publication </w:t>
      </w:r>
      <w:r>
        <w:t xml:space="preserve">of ADMD </w:t>
      </w:r>
      <w:r w:rsidRPr="007B0E45">
        <w:rPr>
          <w:i/>
        </w:rPr>
        <w:t>and</w:t>
      </w:r>
      <w:r>
        <w:t xml:space="preserve"> </w:t>
      </w:r>
      <w:r w:rsidRPr="00CC4038">
        <w:t>the Canadian Parliamentary</w:t>
      </w:r>
      <w:r>
        <w:t xml:space="preserve"> Information and Research Service</w:t>
      </w:r>
    </w:p>
    <w:p w:rsidR="00365700" w:rsidRDefault="00365700" w:rsidP="00365700">
      <w:pPr>
        <w:jc w:val="both"/>
        <w:rPr>
          <w:noProof/>
          <w:lang w:eastAsia="fr-FR"/>
        </w:rPr>
      </w:pPr>
      <w:r>
        <w:rPr>
          <w:b/>
          <w:sz w:val="24"/>
          <w:szCs w:val="24"/>
          <w:u w:val="single"/>
        </w:rPr>
        <w:lastRenderedPageBreak/>
        <w:t>Chart</w:t>
      </w:r>
      <w:r w:rsidRPr="005958BA">
        <w:rPr>
          <w:b/>
          <w:sz w:val="24"/>
          <w:szCs w:val="24"/>
          <w:u w:val="single"/>
        </w:rPr>
        <w:t xml:space="preserve"> N°</w:t>
      </w:r>
      <w:r>
        <w:rPr>
          <w:b/>
          <w:sz w:val="24"/>
          <w:szCs w:val="24"/>
          <w:u w:val="single"/>
        </w:rPr>
        <w:t>4</w:t>
      </w:r>
    </w:p>
    <w:p w:rsidR="00365700" w:rsidRPr="005958BA" w:rsidRDefault="00365700" w:rsidP="00365700">
      <w:pPr>
        <w:jc w:val="center"/>
        <w:rPr>
          <w:b/>
          <w:noProof/>
          <w:sz w:val="24"/>
          <w:szCs w:val="24"/>
          <w:lang w:eastAsia="fr-FR"/>
        </w:rPr>
      </w:pPr>
      <w:r w:rsidRPr="005958BA">
        <w:rPr>
          <w:b/>
          <w:noProof/>
          <w:sz w:val="24"/>
          <w:szCs w:val="24"/>
          <w:lang w:eastAsia="fr-FR"/>
        </w:rPr>
        <w:t>THE ROSICRUCIAN FELLOWSHIP’S VISION OF MAN AND HIS EVOLUTION:</w:t>
      </w:r>
    </w:p>
    <w:p w:rsidR="00365700" w:rsidRPr="005958BA" w:rsidRDefault="00365700" w:rsidP="00365700">
      <w:pPr>
        <w:jc w:val="center"/>
        <w:rPr>
          <w:b/>
          <w:noProof/>
          <w:sz w:val="24"/>
          <w:szCs w:val="24"/>
          <w:lang w:eastAsia="fr-FR"/>
        </w:rPr>
      </w:pPr>
      <w:r w:rsidRPr="005958BA">
        <w:rPr>
          <w:b/>
          <w:noProof/>
          <w:sz w:val="24"/>
          <w:szCs w:val="24"/>
          <w:lang w:eastAsia="fr-FR"/>
        </w:rPr>
        <w:t>THE LIFE CYCLE</w:t>
      </w:r>
    </w:p>
    <w:p w:rsidR="00365700" w:rsidRDefault="00365700" w:rsidP="00365700">
      <w:pPr>
        <w:jc w:val="both"/>
        <w:rPr>
          <w:noProof/>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3050"/>
        <w:gridCol w:w="2693"/>
        <w:gridCol w:w="1166"/>
      </w:tblGrid>
      <w:tr w:rsidR="00365700" w:rsidTr="008B09B7">
        <w:tc>
          <w:tcPr>
            <w:tcW w:w="8046" w:type="dxa"/>
            <w:gridSpan w:val="3"/>
          </w:tcPr>
          <w:p w:rsidR="00365700" w:rsidRDefault="00365700" w:rsidP="008B09B7">
            <w:pPr>
              <w:jc w:val="center"/>
              <w:rPr>
                <w:noProof/>
                <w:lang w:eastAsia="fr-FR"/>
              </w:rPr>
            </w:pPr>
            <w:r>
              <w:rPr>
                <w:noProof/>
                <w:lang w:eastAsia="fr-FR"/>
              </w:rPr>
              <w:t>A LIFE CYCLE</w:t>
            </w:r>
          </w:p>
        </w:tc>
        <w:tc>
          <w:tcPr>
            <w:tcW w:w="1166" w:type="dxa"/>
          </w:tcPr>
          <w:p w:rsidR="00365700" w:rsidRDefault="00365700" w:rsidP="008B09B7">
            <w:pPr>
              <w:jc w:val="both"/>
              <w:rPr>
                <w:noProof/>
                <w:lang w:eastAsia="fr-FR"/>
              </w:rPr>
            </w:pPr>
          </w:p>
        </w:tc>
      </w:tr>
      <w:tr w:rsidR="00365700" w:rsidTr="008B09B7">
        <w:tc>
          <w:tcPr>
            <w:tcW w:w="2303" w:type="dxa"/>
          </w:tcPr>
          <w:p w:rsidR="00365700" w:rsidRDefault="00365700" w:rsidP="008B09B7">
            <w:pPr>
              <w:jc w:val="both"/>
              <w:rPr>
                <w:noProof/>
                <w:lang w:eastAsia="fr-FR"/>
              </w:rPr>
            </w:pPr>
            <w:r>
              <w:rPr>
                <w:noProof/>
                <w:lang w:eastAsia="fr-FR"/>
              </w:rPr>
              <w:t>Mind essence of “right thought” and soul essence of “right feeling” built into spirit as basis for future “right acts”</w:t>
            </w:r>
          </w:p>
        </w:tc>
        <w:tc>
          <w:tcPr>
            <w:tcW w:w="3050" w:type="dxa"/>
          </w:tcPr>
          <w:p w:rsidR="00365700" w:rsidRDefault="00365700" w:rsidP="008B09B7">
            <w:pPr>
              <w:jc w:val="center"/>
              <w:rPr>
                <w:noProof/>
                <w:lang w:eastAsia="fr-FR"/>
              </w:rPr>
            </w:pPr>
            <w:r w:rsidRPr="00035F9D">
              <w:rPr>
                <w:noProof/>
                <w:lang w:val="fr-FR" w:eastAsia="fr-F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7" type="#_x0000_t96" style="position:absolute;left:0;text-align:left;margin-left:38.2pt;margin-top:23.6pt;width:52.95pt;height:50.75pt;z-index:251662336;mso-position-horizontal-relative:text;mso-position-vertical-relative:text"/>
              </w:pict>
            </w:r>
            <w:r w:rsidRPr="00035F9D">
              <w:rPr>
                <w:noProof/>
                <w:lang w:val="fr-FR" w:eastAsia="fr-F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6" type="#_x0000_t103" style="position:absolute;left:0;text-align:left;margin-left:3.8pt;margin-top:2.35pt;width:25.95pt;height:448.4pt;rotation:180;z-index:251661312;mso-position-horizontal-relative:text;mso-position-vertical-relative:text" adj=",19598"/>
              </w:pict>
            </w:r>
            <w:r w:rsidRPr="00035F9D">
              <w:rPr>
                <w:noProof/>
                <w:lang w:val="fr-FR" w:eastAsia="fr-FR"/>
              </w:rPr>
              <w:pict>
                <v:shape id="_x0000_s1075" type="#_x0000_t103" style="position:absolute;left:0;text-align:left;margin-left:98.35pt;margin-top:12.15pt;width:34.75pt;height:451.65pt;z-index:251660288;mso-position-horizontal-relative:text;mso-position-vertical-relative:text"/>
              </w:pict>
            </w:r>
            <w:r>
              <w:rPr>
                <w:noProof/>
                <w:lang w:eastAsia="fr-FR"/>
              </w:rPr>
              <w:t>EGO</w:t>
            </w:r>
          </w:p>
          <w:p w:rsidR="00365700" w:rsidRDefault="00365700" w:rsidP="008B09B7">
            <w:pPr>
              <w:jc w:val="center"/>
              <w:rPr>
                <w:noProof/>
                <w:lang w:eastAsia="fr-FR"/>
              </w:rPr>
            </w:pPr>
          </w:p>
          <w:p w:rsidR="00365700" w:rsidRDefault="00365700" w:rsidP="008B09B7">
            <w:pPr>
              <w:jc w:val="center"/>
              <w:rPr>
                <w:noProof/>
                <w:lang w:eastAsia="fr-FR"/>
              </w:rPr>
            </w:pPr>
          </w:p>
          <w:p w:rsidR="00365700" w:rsidRDefault="00365700" w:rsidP="008B09B7">
            <w:pPr>
              <w:jc w:val="center"/>
              <w:rPr>
                <w:noProof/>
                <w:lang w:eastAsia="fr-FR"/>
              </w:rPr>
            </w:pPr>
            <w:r>
              <w:rPr>
                <w:noProof/>
                <w:lang w:eastAsia="fr-FR"/>
              </w:rPr>
              <w:t>3</w:t>
            </w:r>
            <w:r w:rsidRPr="00035F9D">
              <w:rPr>
                <w:noProof/>
                <w:vertAlign w:val="superscript"/>
                <w:lang w:eastAsia="fr-FR"/>
              </w:rPr>
              <w:t>rd</w:t>
            </w:r>
            <w:r>
              <w:rPr>
                <w:noProof/>
                <w:lang w:eastAsia="fr-FR"/>
              </w:rPr>
              <w:t xml:space="preserve"> Heaven</w:t>
            </w:r>
          </w:p>
        </w:tc>
        <w:tc>
          <w:tcPr>
            <w:tcW w:w="2693" w:type="dxa"/>
          </w:tcPr>
          <w:p w:rsidR="00365700" w:rsidRDefault="00365700" w:rsidP="008B09B7">
            <w:pPr>
              <w:jc w:val="both"/>
              <w:rPr>
                <w:noProof/>
                <w:lang w:eastAsia="fr-FR"/>
              </w:rPr>
            </w:pPr>
            <w:r>
              <w:rPr>
                <w:noProof/>
                <w:lang w:eastAsia="fr-FR"/>
              </w:rPr>
              <w:t>Desire for experience and soul growthdraws the ego to rebirth</w:t>
            </w:r>
          </w:p>
        </w:tc>
        <w:tc>
          <w:tcPr>
            <w:tcW w:w="1166" w:type="dxa"/>
            <w:tcBorders>
              <w:bottom w:val="dashed" w:sz="4" w:space="0" w:color="auto"/>
            </w:tcBorders>
            <w:vAlign w:val="center"/>
          </w:tcPr>
          <w:p w:rsidR="00365700" w:rsidRDefault="00365700" w:rsidP="008B09B7">
            <w:pPr>
              <w:jc w:val="center"/>
              <w:rPr>
                <w:noProof/>
                <w:lang w:eastAsia="fr-FR"/>
              </w:rPr>
            </w:pPr>
            <w:r>
              <w:rPr>
                <w:noProof/>
                <w:lang w:eastAsia="fr-FR"/>
              </w:rPr>
              <w:t>World of abstract</w:t>
            </w:r>
          </w:p>
        </w:tc>
      </w:tr>
      <w:tr w:rsidR="00365700" w:rsidTr="008B09B7">
        <w:tc>
          <w:tcPr>
            <w:tcW w:w="2303" w:type="dxa"/>
          </w:tcPr>
          <w:p w:rsidR="00365700" w:rsidRDefault="00365700" w:rsidP="008B09B7">
            <w:pPr>
              <w:jc w:val="both"/>
              <w:rPr>
                <w:noProof/>
                <w:lang w:eastAsia="fr-FR"/>
              </w:rPr>
            </w:pPr>
            <w:r>
              <w:rPr>
                <w:noProof/>
                <w:lang w:eastAsia="fr-FR"/>
              </w:rPr>
              <w:t>Good in past life built into the mind a right thought as work on new environment</w:t>
            </w:r>
          </w:p>
        </w:tc>
        <w:tc>
          <w:tcPr>
            <w:tcW w:w="3050" w:type="dxa"/>
            <w:vAlign w:val="center"/>
          </w:tcPr>
          <w:p w:rsidR="00365700" w:rsidRDefault="00365700" w:rsidP="008B09B7">
            <w:pPr>
              <w:jc w:val="center"/>
              <w:rPr>
                <w:noProof/>
                <w:lang w:eastAsia="fr-FR"/>
              </w:rPr>
            </w:pPr>
            <w:r>
              <w:rPr>
                <w:noProof/>
                <w:lang w:eastAsia="fr-FR"/>
              </w:rPr>
              <w:t>2</w:t>
            </w:r>
            <w:r w:rsidRPr="00035F9D">
              <w:rPr>
                <w:noProof/>
                <w:vertAlign w:val="superscript"/>
                <w:lang w:eastAsia="fr-FR"/>
              </w:rPr>
              <w:t>nd</w:t>
            </w:r>
            <w:r>
              <w:rPr>
                <w:noProof/>
                <w:lang w:eastAsia="fr-FR"/>
              </w:rPr>
              <w:t xml:space="preserve"> Heaven</w:t>
            </w:r>
          </w:p>
        </w:tc>
        <w:tc>
          <w:tcPr>
            <w:tcW w:w="2693" w:type="dxa"/>
          </w:tcPr>
          <w:p w:rsidR="00365700" w:rsidRDefault="00365700" w:rsidP="008B09B7">
            <w:pPr>
              <w:jc w:val="both"/>
              <w:rPr>
                <w:noProof/>
                <w:lang w:eastAsia="fr-FR"/>
              </w:rPr>
            </w:pPr>
            <w:r>
              <w:rPr>
                <w:noProof/>
                <w:lang w:eastAsia="fr-FR"/>
              </w:rPr>
              <w:t>It gathers material for a new mind</w:t>
            </w:r>
          </w:p>
        </w:tc>
        <w:tc>
          <w:tcPr>
            <w:tcW w:w="1166" w:type="dxa"/>
            <w:tcBorders>
              <w:top w:val="dashed" w:sz="4" w:space="0" w:color="auto"/>
            </w:tcBorders>
            <w:vAlign w:val="center"/>
          </w:tcPr>
          <w:p w:rsidR="00365700" w:rsidRDefault="00365700" w:rsidP="008B09B7">
            <w:pPr>
              <w:jc w:val="center"/>
              <w:rPr>
                <w:noProof/>
                <w:lang w:eastAsia="fr-FR"/>
              </w:rPr>
            </w:pPr>
            <w:r>
              <w:rPr>
                <w:noProof/>
                <w:lang w:eastAsia="fr-FR"/>
              </w:rPr>
              <w:t>And concrete thought</w:t>
            </w:r>
          </w:p>
        </w:tc>
      </w:tr>
      <w:tr w:rsidR="00365700" w:rsidTr="008B09B7">
        <w:tc>
          <w:tcPr>
            <w:tcW w:w="2303" w:type="dxa"/>
          </w:tcPr>
          <w:p w:rsidR="00365700" w:rsidRDefault="00365700" w:rsidP="008B09B7">
            <w:pPr>
              <w:jc w:val="both"/>
              <w:rPr>
                <w:noProof/>
                <w:lang w:eastAsia="fr-FR"/>
              </w:rPr>
            </w:pPr>
            <w:r>
              <w:rPr>
                <w:noProof/>
                <w:lang w:eastAsia="fr-FR"/>
              </w:rPr>
              <w:t xml:space="preserve">Essence of pain built into soul as right feeling </w:t>
            </w:r>
          </w:p>
          <w:p w:rsidR="00365700" w:rsidRDefault="00365700" w:rsidP="008B09B7">
            <w:pPr>
              <w:jc w:val="both"/>
              <w:rPr>
                <w:noProof/>
                <w:lang w:eastAsia="fr-FR"/>
              </w:rPr>
            </w:pPr>
            <w:r>
              <w:rPr>
                <w:noProof/>
                <w:lang w:eastAsia="fr-FR"/>
              </w:rPr>
              <w:t>Suffering purges soul</w:t>
            </w:r>
          </w:p>
        </w:tc>
        <w:tc>
          <w:tcPr>
            <w:tcW w:w="3050" w:type="dxa"/>
            <w:vAlign w:val="center"/>
          </w:tcPr>
          <w:p w:rsidR="00365700" w:rsidRDefault="00365700" w:rsidP="008B09B7">
            <w:pPr>
              <w:jc w:val="center"/>
              <w:rPr>
                <w:noProof/>
                <w:lang w:eastAsia="fr-FR"/>
              </w:rPr>
            </w:pPr>
            <w:r>
              <w:rPr>
                <w:noProof/>
                <w:lang w:eastAsia="fr-FR"/>
              </w:rPr>
              <w:t>1</w:t>
            </w:r>
            <w:r w:rsidRPr="00035F9D">
              <w:rPr>
                <w:noProof/>
                <w:vertAlign w:val="superscript"/>
                <w:lang w:eastAsia="fr-FR"/>
              </w:rPr>
              <w:t>st</w:t>
            </w:r>
            <w:r>
              <w:rPr>
                <w:noProof/>
                <w:lang w:eastAsia="fr-FR"/>
              </w:rPr>
              <w:t xml:space="preserve"> Heaven</w:t>
            </w:r>
          </w:p>
          <w:p w:rsidR="00365700" w:rsidRDefault="00365700" w:rsidP="008B09B7">
            <w:pPr>
              <w:jc w:val="center"/>
              <w:rPr>
                <w:noProof/>
                <w:lang w:eastAsia="fr-FR"/>
              </w:rPr>
            </w:pPr>
            <w:r>
              <w:rPr>
                <w:noProof/>
                <w:lang w:eastAsia="fr-FR"/>
              </w:rPr>
              <w:t>Purgatory</w:t>
            </w:r>
          </w:p>
        </w:tc>
        <w:tc>
          <w:tcPr>
            <w:tcW w:w="2693" w:type="dxa"/>
          </w:tcPr>
          <w:p w:rsidR="00365700" w:rsidRDefault="00365700" w:rsidP="008B09B7">
            <w:pPr>
              <w:jc w:val="both"/>
              <w:rPr>
                <w:noProof/>
                <w:lang w:eastAsia="fr-FR"/>
              </w:rPr>
            </w:pPr>
            <w:r>
              <w:rPr>
                <w:noProof/>
                <w:lang w:eastAsia="fr-FR"/>
              </w:rPr>
              <w:t>A new desire body</w:t>
            </w:r>
          </w:p>
        </w:tc>
        <w:tc>
          <w:tcPr>
            <w:tcW w:w="1166" w:type="dxa"/>
            <w:vAlign w:val="center"/>
          </w:tcPr>
          <w:p w:rsidR="00365700" w:rsidRDefault="00365700" w:rsidP="008B09B7">
            <w:pPr>
              <w:jc w:val="center"/>
              <w:rPr>
                <w:noProof/>
                <w:lang w:eastAsia="fr-FR"/>
              </w:rPr>
            </w:pPr>
            <w:r>
              <w:rPr>
                <w:noProof/>
                <w:lang w:eastAsia="fr-FR"/>
              </w:rPr>
              <w:t>Desire world</w:t>
            </w:r>
          </w:p>
        </w:tc>
      </w:tr>
      <w:tr w:rsidR="00365700" w:rsidTr="008B09B7">
        <w:tc>
          <w:tcPr>
            <w:tcW w:w="2303" w:type="dxa"/>
          </w:tcPr>
          <w:p w:rsidR="00365700" w:rsidRDefault="00365700" w:rsidP="008B09B7">
            <w:pPr>
              <w:jc w:val="both"/>
              <w:rPr>
                <w:noProof/>
                <w:lang w:eastAsia="fr-FR"/>
              </w:rPr>
            </w:pPr>
            <w:r w:rsidRPr="00035F9D">
              <w:rPr>
                <w:noProof/>
                <w:lang w:val="fr-FR" w:eastAsia="fr-FR"/>
              </w:rPr>
              <w:pict>
                <v:shapetype id="_x0000_t202" coordsize="21600,21600" o:spt="202" path="m,l,21600r21600,l21600,xe">
                  <v:stroke joinstyle="miter"/>
                  <v:path gradientshapeok="t" o:connecttype="rect"/>
                </v:shapetype>
                <v:shape id="_x0000_s1078" type="#_x0000_t202" style="position:absolute;left:0;text-align:left;margin-left:33.95pt;margin-top:32.4pt;width:63.8pt;height:18.4pt;z-index:251663360;mso-position-horizontal-relative:text;mso-position-vertical-relative:text">
                  <v:textbox style="mso-next-textbox:#_x0000_s1078">
                    <w:txbxContent>
                      <w:p w:rsidR="00365700" w:rsidRPr="000A59FC" w:rsidRDefault="00365700" w:rsidP="00365700">
                        <w:pPr>
                          <w:jc w:val="center"/>
                          <w:rPr>
                            <w:lang w:val="fr-FR"/>
                          </w:rPr>
                        </w:pPr>
                        <w:r>
                          <w:rPr>
                            <w:lang w:val="fr-FR"/>
                          </w:rPr>
                          <w:t>DEATH</w:t>
                        </w:r>
                      </w:p>
                    </w:txbxContent>
                  </v:textbox>
                </v:shape>
              </w:pict>
            </w:r>
            <w:r>
              <w:rPr>
                <w:noProof/>
                <w:lang w:eastAsia="fr-FR"/>
              </w:rPr>
              <w:t>Soul views panorama of past life</w:t>
            </w:r>
          </w:p>
        </w:tc>
        <w:tc>
          <w:tcPr>
            <w:tcW w:w="3050" w:type="dxa"/>
            <w:vAlign w:val="center"/>
          </w:tcPr>
          <w:p w:rsidR="00365700" w:rsidRDefault="00365700" w:rsidP="008B09B7">
            <w:pPr>
              <w:jc w:val="center"/>
              <w:rPr>
                <w:noProof/>
                <w:lang w:eastAsia="fr-FR"/>
              </w:rPr>
            </w:pPr>
            <w:r>
              <w:rPr>
                <w:noProof/>
                <w:lang w:eastAsia="fr-FR"/>
              </w:rPr>
              <w:t>The Ether</w:t>
            </w:r>
          </w:p>
        </w:tc>
        <w:tc>
          <w:tcPr>
            <w:tcW w:w="2693" w:type="dxa"/>
          </w:tcPr>
          <w:p w:rsidR="00365700" w:rsidRDefault="00365700" w:rsidP="008B09B7">
            <w:pPr>
              <w:jc w:val="both"/>
              <w:rPr>
                <w:noProof/>
                <w:lang w:eastAsia="fr-FR"/>
              </w:rPr>
            </w:pPr>
            <w:r>
              <w:rPr>
                <w:noProof/>
                <w:lang w:eastAsia="fr-FR"/>
              </w:rPr>
              <w:t>A new vital body birth of dense body</w:t>
            </w:r>
          </w:p>
        </w:tc>
        <w:tc>
          <w:tcPr>
            <w:tcW w:w="1166" w:type="dxa"/>
            <w:vMerge w:val="restart"/>
            <w:vAlign w:val="center"/>
          </w:tcPr>
          <w:p w:rsidR="00365700" w:rsidRDefault="00365700" w:rsidP="008B09B7">
            <w:pPr>
              <w:jc w:val="center"/>
              <w:rPr>
                <w:noProof/>
                <w:lang w:eastAsia="fr-FR"/>
              </w:rPr>
            </w:pPr>
            <w:r>
              <w:rPr>
                <w:noProof/>
                <w:lang w:eastAsia="fr-FR"/>
              </w:rPr>
              <w:t>The physical world</w:t>
            </w:r>
          </w:p>
        </w:tc>
      </w:tr>
      <w:tr w:rsidR="00365700" w:rsidTr="008B09B7">
        <w:tc>
          <w:tcPr>
            <w:tcW w:w="2303" w:type="dxa"/>
          </w:tcPr>
          <w:p w:rsidR="00365700" w:rsidRDefault="00365700" w:rsidP="008B09B7">
            <w:pPr>
              <w:jc w:val="both"/>
              <w:rPr>
                <w:noProof/>
                <w:lang w:eastAsia="fr-FR"/>
              </w:rPr>
            </w:pPr>
            <w:r w:rsidRPr="00035F9D">
              <w:rPr>
                <w:noProof/>
                <w:lang w:val="fr-FR" w:eastAsia="fr-FR"/>
              </w:rPr>
              <w:pict>
                <v:shape id="_x0000_s1079" type="#_x0000_t202" style="position:absolute;left:0;text-align:left;margin-left:97.75pt;margin-top:20.05pt;width:34pt;height:34pt;z-index:251664384;mso-position-horizontal-relative:text;mso-position-vertical-relative:text">
                  <v:textbox style="mso-next-textbox:#_x0000_s1079">
                    <w:txbxContent>
                      <w:p w:rsidR="00365700" w:rsidRPr="00812E7B" w:rsidRDefault="00365700" w:rsidP="00365700">
                        <w:pPr>
                          <w:rPr>
                            <w:sz w:val="36"/>
                            <w:szCs w:val="36"/>
                            <w:lang w:val="fr-FR"/>
                          </w:rPr>
                        </w:pPr>
                        <w:r>
                          <w:rPr>
                            <w:sz w:val="36"/>
                            <w:szCs w:val="36"/>
                            <w:lang w:val="fr-FR"/>
                          </w:rPr>
                          <w:t>49</w:t>
                        </w:r>
                      </w:p>
                    </w:txbxContent>
                  </v:textbox>
                </v:shape>
              </w:pict>
            </w:r>
          </w:p>
          <w:p w:rsidR="00365700" w:rsidRDefault="00365700" w:rsidP="008B09B7">
            <w:pPr>
              <w:jc w:val="both"/>
              <w:rPr>
                <w:noProof/>
                <w:lang w:eastAsia="fr-FR"/>
              </w:rPr>
            </w:pPr>
            <w:r>
              <w:rPr>
                <w:noProof/>
                <w:lang w:eastAsia="fr-FR"/>
              </w:rPr>
              <w:t>Prime of mentality</w:t>
            </w:r>
          </w:p>
        </w:tc>
        <w:tc>
          <w:tcPr>
            <w:tcW w:w="3050" w:type="dxa"/>
            <w:vMerge w:val="restart"/>
            <w:vAlign w:val="center"/>
          </w:tcPr>
          <w:p w:rsidR="00365700" w:rsidRDefault="00365700" w:rsidP="008B09B7">
            <w:pPr>
              <w:jc w:val="center"/>
              <w:rPr>
                <w:noProof/>
                <w:lang w:eastAsia="fr-FR"/>
              </w:rPr>
            </w:pPr>
            <w:r w:rsidRPr="00035F9D">
              <w:rPr>
                <w:noProof/>
                <w:lang w:val="fr-FR" w:eastAsia="fr-FR"/>
              </w:rPr>
              <w:pict>
                <v:shape id="_x0000_s1084" type="#_x0000_t202" style="position:absolute;left:0;text-align:left;margin-left:124.8pt;margin-top:20.05pt;width:34pt;height:34pt;z-index:251669504;mso-position-horizontal-relative:text;mso-position-vertical-relative:text">
                  <v:textbox style="mso-next-textbox:#_x0000_s1084">
                    <w:txbxContent>
                      <w:p w:rsidR="00365700" w:rsidRPr="00812E7B" w:rsidRDefault="00365700" w:rsidP="00365700">
                        <w:pPr>
                          <w:rPr>
                            <w:sz w:val="36"/>
                            <w:szCs w:val="36"/>
                            <w:lang w:val="fr-FR"/>
                          </w:rPr>
                        </w:pPr>
                        <w:r>
                          <w:rPr>
                            <w:sz w:val="36"/>
                            <w:szCs w:val="36"/>
                            <w:lang w:val="fr-FR"/>
                          </w:rPr>
                          <w:t>7</w:t>
                        </w:r>
                      </w:p>
                    </w:txbxContent>
                  </v:textbox>
                </v:shape>
              </w:pict>
            </w:r>
            <w:r>
              <w:rPr>
                <w:noProof/>
                <w:lang w:eastAsia="fr-FR"/>
              </w:rPr>
              <w:t xml:space="preserve">Life </w:t>
            </w:r>
          </w:p>
          <w:p w:rsidR="00365700" w:rsidRDefault="00365700" w:rsidP="008B09B7">
            <w:pPr>
              <w:jc w:val="center"/>
              <w:rPr>
                <w:noProof/>
                <w:lang w:eastAsia="fr-FR"/>
              </w:rPr>
            </w:pPr>
            <w:r>
              <w:rPr>
                <w:noProof/>
                <w:lang w:eastAsia="fr-FR"/>
              </w:rPr>
              <w:t xml:space="preserve">on </w:t>
            </w:r>
          </w:p>
          <w:p w:rsidR="00365700" w:rsidRDefault="00365700" w:rsidP="008B09B7">
            <w:pPr>
              <w:jc w:val="center"/>
              <w:rPr>
                <w:noProof/>
                <w:lang w:eastAsia="fr-FR"/>
              </w:rPr>
            </w:pPr>
            <w:r w:rsidRPr="00035F9D">
              <w:rPr>
                <w:noProof/>
                <w:lang w:val="fr-FR" w:eastAsia="fr-FR"/>
              </w:rPr>
              <w:pict>
                <v:shape id="_x0000_s1080" type="#_x0000_t202" style="position:absolute;left:0;text-align:left;margin-left:4.9pt;margin-top:65.3pt;width:34pt;height:34pt;z-index:251665408">
                  <v:textbox style="mso-next-textbox:#_x0000_s1080">
                    <w:txbxContent>
                      <w:p w:rsidR="00365700" w:rsidRPr="00812E7B" w:rsidRDefault="00365700" w:rsidP="00365700">
                        <w:pPr>
                          <w:rPr>
                            <w:sz w:val="36"/>
                            <w:szCs w:val="36"/>
                            <w:lang w:val="fr-FR"/>
                          </w:rPr>
                        </w:pPr>
                        <w:r>
                          <w:rPr>
                            <w:sz w:val="36"/>
                            <w:szCs w:val="36"/>
                            <w:lang w:val="fr-FR"/>
                          </w:rPr>
                          <w:t>35</w:t>
                        </w:r>
                      </w:p>
                    </w:txbxContent>
                  </v:textbox>
                </v:shape>
              </w:pict>
            </w:r>
            <w:r w:rsidRPr="00035F9D">
              <w:rPr>
                <w:noProof/>
                <w:lang w:val="fr-FR" w:eastAsia="fr-FR"/>
              </w:rPr>
              <w:pict>
                <v:shape id="_x0000_s1082" type="#_x0000_t202" style="position:absolute;left:0;text-align:left;margin-left:91.15pt;margin-top:66.05pt;width:34pt;height:34pt;z-index:251667456">
                  <v:textbox style="mso-next-textbox:#_x0000_s1082">
                    <w:txbxContent>
                      <w:p w:rsidR="00365700" w:rsidRPr="00812E7B" w:rsidRDefault="00365700" w:rsidP="00365700">
                        <w:pPr>
                          <w:rPr>
                            <w:sz w:val="36"/>
                            <w:szCs w:val="36"/>
                            <w:lang w:val="fr-FR"/>
                          </w:rPr>
                        </w:pPr>
                        <w:r>
                          <w:rPr>
                            <w:sz w:val="36"/>
                            <w:szCs w:val="36"/>
                            <w:lang w:val="fr-FR"/>
                          </w:rPr>
                          <w:t>21</w:t>
                        </w:r>
                      </w:p>
                    </w:txbxContent>
                  </v:textbox>
                </v:shape>
              </w:pict>
            </w:r>
            <w:r w:rsidRPr="00035F9D">
              <w:rPr>
                <w:noProof/>
                <w:lang w:val="fr-FR" w:eastAsia="fr-FR"/>
              </w:rPr>
              <w:pict>
                <v:shape id="_x0000_s1081" type="#_x0000_t202" style="position:absolute;left:0;text-align:left;margin-left:51.7pt;margin-top:79.1pt;width:34pt;height:34pt;z-index:251666432">
                  <v:textbox style="mso-next-textbox:#_x0000_s1081">
                    <w:txbxContent>
                      <w:p w:rsidR="00365700" w:rsidRPr="00812E7B" w:rsidRDefault="00365700" w:rsidP="00365700">
                        <w:pPr>
                          <w:rPr>
                            <w:sz w:val="36"/>
                            <w:szCs w:val="36"/>
                            <w:lang w:val="fr-FR"/>
                          </w:rPr>
                        </w:pPr>
                        <w:r>
                          <w:rPr>
                            <w:sz w:val="36"/>
                            <w:szCs w:val="36"/>
                            <w:lang w:val="fr-FR"/>
                          </w:rPr>
                          <w:t>28</w:t>
                        </w:r>
                      </w:p>
                    </w:txbxContent>
                  </v:textbox>
                </v:shape>
              </w:pict>
            </w:r>
            <w:r w:rsidRPr="00035F9D">
              <w:rPr>
                <w:noProof/>
                <w:lang w:val="fr-FR" w:eastAsia="fr-FR"/>
              </w:rPr>
              <w:pict>
                <v:shape id="_x0000_s1083" type="#_x0000_t202" style="position:absolute;left:0;text-align:left;margin-left:125.15pt;margin-top:26.75pt;width:34pt;height:34pt;z-index:251668480">
                  <v:textbox style="mso-next-textbox:#_x0000_s1083">
                    <w:txbxContent>
                      <w:p w:rsidR="00365700" w:rsidRPr="00812E7B" w:rsidRDefault="00365700" w:rsidP="00365700">
                        <w:pPr>
                          <w:rPr>
                            <w:sz w:val="36"/>
                            <w:szCs w:val="36"/>
                            <w:lang w:val="fr-FR"/>
                          </w:rPr>
                        </w:pPr>
                        <w:r>
                          <w:rPr>
                            <w:sz w:val="36"/>
                            <w:szCs w:val="36"/>
                            <w:lang w:val="fr-FR"/>
                          </w:rPr>
                          <w:t>14</w:t>
                        </w:r>
                      </w:p>
                    </w:txbxContent>
                  </v:textbox>
                </v:shape>
              </w:pict>
            </w:r>
            <w:r>
              <w:rPr>
                <w:noProof/>
                <w:lang w:eastAsia="fr-FR"/>
              </w:rPr>
              <w:t>earth</w:t>
            </w:r>
          </w:p>
        </w:tc>
        <w:tc>
          <w:tcPr>
            <w:tcW w:w="2693" w:type="dxa"/>
          </w:tcPr>
          <w:p w:rsidR="00365700" w:rsidRDefault="00365700" w:rsidP="008B09B7">
            <w:pPr>
              <w:jc w:val="both"/>
              <w:rPr>
                <w:noProof/>
                <w:lang w:eastAsia="fr-FR"/>
              </w:rPr>
            </w:pPr>
            <w:r>
              <w:rPr>
                <w:noProof/>
                <w:lang w:eastAsia="fr-FR"/>
              </w:rPr>
              <w:t>Birth of vital body growth</w:t>
            </w:r>
          </w:p>
        </w:tc>
        <w:tc>
          <w:tcPr>
            <w:tcW w:w="1166" w:type="dxa"/>
            <w:vMerge/>
          </w:tcPr>
          <w:p w:rsidR="00365700" w:rsidRDefault="00365700" w:rsidP="008B09B7">
            <w:pPr>
              <w:jc w:val="both"/>
              <w:rPr>
                <w:noProof/>
                <w:lang w:eastAsia="fr-FR"/>
              </w:rPr>
            </w:pPr>
          </w:p>
        </w:tc>
      </w:tr>
      <w:tr w:rsidR="00365700" w:rsidTr="008B09B7">
        <w:tc>
          <w:tcPr>
            <w:tcW w:w="2303" w:type="dxa"/>
          </w:tcPr>
          <w:p w:rsidR="00365700" w:rsidRDefault="00365700" w:rsidP="008B09B7">
            <w:pPr>
              <w:jc w:val="both"/>
              <w:rPr>
                <w:noProof/>
                <w:lang w:eastAsia="fr-FR"/>
              </w:rPr>
            </w:pPr>
            <w:r w:rsidRPr="00035F9D">
              <w:rPr>
                <w:noProof/>
                <w:lang w:val="fr-FR" w:eastAsia="fr-FR"/>
              </w:rPr>
              <w:pict>
                <v:shape id="_x0000_s1085" type="#_x0000_t202" style="position:absolute;left:0;text-align:left;margin-left:97.75pt;margin-top:25.5pt;width:34pt;height:34pt;z-index:251670528;mso-position-horizontal-relative:text;mso-position-vertical-relative:text">
                  <v:textbox style="mso-next-textbox:#_x0000_s1085">
                    <w:txbxContent>
                      <w:p w:rsidR="00365700" w:rsidRPr="00812E7B" w:rsidRDefault="00365700" w:rsidP="00365700">
                        <w:pPr>
                          <w:rPr>
                            <w:sz w:val="36"/>
                            <w:szCs w:val="36"/>
                            <w:lang w:val="fr-FR"/>
                          </w:rPr>
                        </w:pPr>
                        <w:r>
                          <w:rPr>
                            <w:sz w:val="36"/>
                            <w:szCs w:val="36"/>
                            <w:lang w:val="fr-FR"/>
                          </w:rPr>
                          <w:t>42</w:t>
                        </w:r>
                      </w:p>
                    </w:txbxContent>
                  </v:textbox>
                </v:shape>
              </w:pict>
            </w:r>
            <w:r>
              <w:rPr>
                <w:noProof/>
                <w:lang w:eastAsia="fr-FR"/>
              </w:rPr>
              <w:t>Change of Life</w:t>
            </w:r>
          </w:p>
        </w:tc>
        <w:tc>
          <w:tcPr>
            <w:tcW w:w="3050" w:type="dxa"/>
            <w:vMerge/>
          </w:tcPr>
          <w:p w:rsidR="00365700" w:rsidRDefault="00365700" w:rsidP="008B09B7">
            <w:pPr>
              <w:jc w:val="center"/>
              <w:rPr>
                <w:noProof/>
                <w:lang w:eastAsia="fr-FR"/>
              </w:rPr>
            </w:pPr>
          </w:p>
        </w:tc>
        <w:tc>
          <w:tcPr>
            <w:tcW w:w="2693" w:type="dxa"/>
          </w:tcPr>
          <w:p w:rsidR="00365700" w:rsidRDefault="00365700" w:rsidP="008B09B7">
            <w:pPr>
              <w:jc w:val="both"/>
              <w:rPr>
                <w:noProof/>
                <w:lang w:eastAsia="fr-FR"/>
              </w:rPr>
            </w:pPr>
            <w:r>
              <w:rPr>
                <w:noProof/>
                <w:lang w:eastAsia="fr-FR"/>
              </w:rPr>
              <w:t xml:space="preserve">     Birth of desire body </w:t>
            </w:r>
          </w:p>
          <w:p w:rsidR="00365700" w:rsidRDefault="00365700" w:rsidP="008B09B7">
            <w:pPr>
              <w:jc w:val="both"/>
              <w:rPr>
                <w:noProof/>
                <w:lang w:eastAsia="fr-FR"/>
              </w:rPr>
            </w:pPr>
            <w:r>
              <w:rPr>
                <w:noProof/>
                <w:lang w:eastAsia="fr-FR"/>
              </w:rPr>
              <w:t xml:space="preserve">     Puberty</w:t>
            </w:r>
          </w:p>
        </w:tc>
        <w:tc>
          <w:tcPr>
            <w:tcW w:w="1166" w:type="dxa"/>
            <w:vMerge/>
          </w:tcPr>
          <w:p w:rsidR="00365700" w:rsidRDefault="00365700" w:rsidP="008B09B7">
            <w:pPr>
              <w:jc w:val="both"/>
              <w:rPr>
                <w:noProof/>
                <w:lang w:eastAsia="fr-FR"/>
              </w:rPr>
            </w:pPr>
          </w:p>
        </w:tc>
      </w:tr>
      <w:tr w:rsidR="00365700" w:rsidTr="008B09B7">
        <w:tc>
          <w:tcPr>
            <w:tcW w:w="2303" w:type="dxa"/>
          </w:tcPr>
          <w:p w:rsidR="00365700" w:rsidRDefault="00365700" w:rsidP="008B09B7">
            <w:pPr>
              <w:jc w:val="both"/>
              <w:rPr>
                <w:noProof/>
                <w:lang w:eastAsia="fr-FR"/>
              </w:rPr>
            </w:pPr>
            <w:r>
              <w:rPr>
                <w:noProof/>
                <w:lang w:eastAsia="fr-FR"/>
              </w:rPr>
              <w:t xml:space="preserve">Prime of life </w:t>
            </w:r>
          </w:p>
          <w:p w:rsidR="00365700" w:rsidRDefault="00365700" w:rsidP="008B09B7">
            <w:pPr>
              <w:jc w:val="both"/>
              <w:rPr>
                <w:noProof/>
                <w:lang w:eastAsia="fr-FR"/>
              </w:rPr>
            </w:pPr>
            <w:r>
              <w:rPr>
                <w:noProof/>
                <w:lang w:eastAsia="fr-FR"/>
              </w:rPr>
              <w:t>2</w:t>
            </w:r>
            <w:r w:rsidRPr="00035F9D">
              <w:rPr>
                <w:noProof/>
                <w:vertAlign w:val="superscript"/>
                <w:lang w:eastAsia="fr-FR"/>
              </w:rPr>
              <w:t>nd</w:t>
            </w:r>
            <w:r>
              <w:rPr>
                <w:noProof/>
                <w:lang w:eastAsia="fr-FR"/>
              </w:rPr>
              <w:t xml:space="preserve"> Growth</w:t>
            </w:r>
          </w:p>
        </w:tc>
        <w:tc>
          <w:tcPr>
            <w:tcW w:w="3050" w:type="dxa"/>
            <w:vMerge/>
          </w:tcPr>
          <w:p w:rsidR="00365700" w:rsidRDefault="00365700" w:rsidP="008B09B7">
            <w:pPr>
              <w:jc w:val="center"/>
              <w:rPr>
                <w:noProof/>
                <w:lang w:eastAsia="fr-FR"/>
              </w:rPr>
            </w:pPr>
          </w:p>
        </w:tc>
        <w:tc>
          <w:tcPr>
            <w:tcW w:w="2693" w:type="dxa"/>
          </w:tcPr>
          <w:p w:rsidR="00365700" w:rsidRDefault="00365700" w:rsidP="008B09B7">
            <w:pPr>
              <w:jc w:val="both"/>
              <w:rPr>
                <w:noProof/>
                <w:lang w:eastAsia="fr-FR"/>
              </w:rPr>
            </w:pPr>
            <w:r>
              <w:rPr>
                <w:noProof/>
                <w:lang w:eastAsia="fr-FR"/>
              </w:rPr>
              <w:t xml:space="preserve">    Birth of mind </w:t>
            </w:r>
          </w:p>
          <w:p w:rsidR="00365700" w:rsidRDefault="00365700" w:rsidP="008B09B7">
            <w:pPr>
              <w:jc w:val="both"/>
              <w:rPr>
                <w:noProof/>
                <w:lang w:eastAsia="fr-FR"/>
              </w:rPr>
            </w:pPr>
            <w:r>
              <w:rPr>
                <w:noProof/>
                <w:lang w:eastAsia="fr-FR"/>
              </w:rPr>
              <w:t>Majority</w:t>
            </w:r>
          </w:p>
        </w:tc>
        <w:tc>
          <w:tcPr>
            <w:tcW w:w="1166" w:type="dxa"/>
            <w:vMerge/>
          </w:tcPr>
          <w:p w:rsidR="00365700" w:rsidRDefault="00365700" w:rsidP="008B09B7">
            <w:pPr>
              <w:jc w:val="both"/>
              <w:rPr>
                <w:noProof/>
                <w:lang w:eastAsia="fr-FR"/>
              </w:rPr>
            </w:pPr>
          </w:p>
        </w:tc>
      </w:tr>
      <w:tr w:rsidR="00365700" w:rsidTr="008B09B7">
        <w:tc>
          <w:tcPr>
            <w:tcW w:w="8046" w:type="dxa"/>
            <w:gridSpan w:val="3"/>
            <w:vAlign w:val="center"/>
          </w:tcPr>
          <w:p w:rsidR="00365700" w:rsidRDefault="00365700" w:rsidP="008B09B7">
            <w:pPr>
              <w:jc w:val="center"/>
              <w:rPr>
                <w:noProof/>
                <w:lang w:eastAsia="fr-FR"/>
              </w:rPr>
            </w:pPr>
            <w:r>
              <w:rPr>
                <w:noProof/>
                <w:lang w:eastAsia="fr-FR"/>
              </w:rPr>
              <w:t>Beginning                     of serious life</w:t>
            </w:r>
          </w:p>
        </w:tc>
        <w:tc>
          <w:tcPr>
            <w:tcW w:w="1166" w:type="dxa"/>
            <w:vMerge/>
            <w:vAlign w:val="center"/>
          </w:tcPr>
          <w:p w:rsidR="00365700" w:rsidRDefault="00365700" w:rsidP="008B09B7">
            <w:pPr>
              <w:jc w:val="center"/>
              <w:rPr>
                <w:noProof/>
                <w:lang w:eastAsia="fr-FR"/>
              </w:rPr>
            </w:pPr>
          </w:p>
        </w:tc>
      </w:tr>
    </w:tbl>
    <w:p w:rsidR="00C87B8E" w:rsidRDefault="00C87B8E" w:rsidP="00365700">
      <w:pPr>
        <w:jc w:val="both"/>
        <w:rPr>
          <w:noProof/>
          <w:lang w:eastAsia="fr-FR"/>
        </w:rPr>
      </w:pPr>
    </w:p>
    <w:p w:rsidR="00D862F8" w:rsidRPr="00C87B8E" w:rsidRDefault="00C87B8E" w:rsidP="00F9506B">
      <w:pPr>
        <w:jc w:val="both"/>
        <w:rPr>
          <w:noProof/>
          <w:lang w:eastAsia="fr-FR"/>
        </w:rPr>
      </w:pPr>
      <w:r>
        <w:rPr>
          <w:noProof/>
          <w:lang w:eastAsia="fr-FR"/>
        </w:rPr>
        <w:br w:type="page"/>
      </w:r>
      <w:r w:rsidR="00F9506B" w:rsidRPr="00F9506B">
        <w:rPr>
          <w:b/>
          <w:sz w:val="24"/>
          <w:szCs w:val="24"/>
          <w:u w:val="single"/>
        </w:rPr>
        <w:lastRenderedPageBreak/>
        <w:t>Chart N°</w:t>
      </w:r>
      <w:r>
        <w:rPr>
          <w:b/>
          <w:sz w:val="24"/>
          <w:szCs w:val="24"/>
          <w:u w:val="single"/>
        </w:rPr>
        <w:t>5</w:t>
      </w:r>
    </w:p>
    <w:p w:rsidR="001F3E36" w:rsidRDefault="001F3E36" w:rsidP="001F3E36">
      <w:pPr>
        <w:jc w:val="center"/>
        <w:rPr>
          <w:b/>
          <w:sz w:val="24"/>
          <w:szCs w:val="24"/>
        </w:rPr>
      </w:pPr>
    </w:p>
    <w:p w:rsidR="00F9506B" w:rsidRDefault="00F9506B" w:rsidP="00F9506B">
      <w:pPr>
        <w:jc w:val="center"/>
        <w:rPr>
          <w:b/>
          <w:sz w:val="24"/>
          <w:szCs w:val="24"/>
        </w:rPr>
      </w:pPr>
      <w:r w:rsidRPr="001F3E36">
        <w:rPr>
          <w:b/>
          <w:sz w:val="24"/>
          <w:szCs w:val="24"/>
        </w:rPr>
        <w:t>THE</w:t>
      </w:r>
      <w:r>
        <w:rPr>
          <w:b/>
          <w:sz w:val="24"/>
          <w:szCs w:val="24"/>
        </w:rPr>
        <w:t xml:space="preserve"> PATIENT’S DECREE AND THE TESTAMENT</w:t>
      </w:r>
    </w:p>
    <w:p w:rsidR="00F9506B" w:rsidRDefault="00F9506B" w:rsidP="00F9506B">
      <w:pPr>
        <w:jc w:val="center"/>
        <w:rPr>
          <w:b/>
          <w:sz w:val="24"/>
          <w:szCs w:val="24"/>
        </w:rPr>
      </w:pPr>
      <w:r>
        <w:rPr>
          <w:b/>
          <w:sz w:val="24"/>
          <w:szCs w:val="24"/>
        </w:rPr>
        <w:t>GUIDELINES BY THE LECTORIUM ROSICRUCIANUM</w:t>
      </w:r>
    </w:p>
    <w:p w:rsidR="001F3E36" w:rsidRPr="001F3E36" w:rsidRDefault="005958BA" w:rsidP="001F3E36">
      <w:pPr>
        <w:jc w:val="center"/>
        <w:rPr>
          <w:b/>
          <w:sz w:val="24"/>
          <w:szCs w:val="24"/>
        </w:rPr>
      </w:pPr>
      <w:r>
        <w:rPr>
          <w:b/>
          <w:sz w:val="24"/>
          <w:szCs w:val="24"/>
        </w:rPr>
        <w:t>(</w:t>
      </w:r>
      <w:r w:rsidR="007107FE">
        <w:rPr>
          <w:b/>
          <w:sz w:val="24"/>
          <w:szCs w:val="24"/>
        </w:rPr>
        <w:t>Swiss featuring</w:t>
      </w:r>
      <w:r>
        <w:rPr>
          <w:b/>
          <w:sz w:val="24"/>
          <w:szCs w:val="24"/>
        </w:rPr>
        <w:t>)</w:t>
      </w:r>
    </w:p>
    <w:p w:rsidR="001044BA" w:rsidRPr="007925E7" w:rsidRDefault="001044BA" w:rsidP="001044BA">
      <w:pPr>
        <w:pBdr>
          <w:top w:val="single" w:sz="4" w:space="1" w:color="auto"/>
          <w:left w:val="single" w:sz="4" w:space="4" w:color="auto"/>
          <w:bottom w:val="single" w:sz="4" w:space="1" w:color="auto"/>
          <w:right w:val="single" w:sz="4" w:space="4" w:color="auto"/>
        </w:pBdr>
        <w:jc w:val="center"/>
        <w:rPr>
          <w:spacing w:val="20"/>
        </w:rPr>
      </w:pPr>
    </w:p>
    <w:p w:rsidR="001044BA" w:rsidRPr="00C87B8E" w:rsidRDefault="00C87B8E" w:rsidP="001044BA">
      <w:pPr>
        <w:pBdr>
          <w:top w:val="single" w:sz="4" w:space="1" w:color="auto"/>
          <w:left w:val="single" w:sz="4" w:space="4" w:color="auto"/>
          <w:bottom w:val="single" w:sz="4" w:space="1" w:color="auto"/>
          <w:right w:val="single" w:sz="4" w:space="4" w:color="auto"/>
        </w:pBdr>
        <w:jc w:val="center"/>
        <w:rPr>
          <w:b/>
          <w:spacing w:val="20"/>
          <w:sz w:val="24"/>
          <w:szCs w:val="24"/>
        </w:rPr>
      </w:pPr>
      <w:r w:rsidRPr="00C87B8E">
        <w:rPr>
          <w:b/>
          <w:spacing w:val="20"/>
          <w:sz w:val="24"/>
          <w:szCs w:val="24"/>
        </w:rPr>
        <w:t>THE PATIENT‘S DECREE</w:t>
      </w:r>
    </w:p>
    <w:p w:rsidR="001044BA" w:rsidRPr="007925E7" w:rsidRDefault="001044BA" w:rsidP="001044BA">
      <w:pPr>
        <w:pBdr>
          <w:top w:val="single" w:sz="4" w:space="1" w:color="auto"/>
          <w:left w:val="single" w:sz="4" w:space="4" w:color="auto"/>
          <w:bottom w:val="single" w:sz="4" w:space="1" w:color="auto"/>
          <w:right w:val="single" w:sz="4" w:space="4" w:color="auto"/>
        </w:pBdr>
        <w:jc w:val="center"/>
        <w:rPr>
          <w:spacing w:val="20"/>
        </w:rPr>
      </w:pPr>
    </w:p>
    <w:p w:rsidR="001044BA" w:rsidRPr="007925E7" w:rsidRDefault="007A0F2F" w:rsidP="001044BA">
      <w:pPr>
        <w:pBdr>
          <w:top w:val="single" w:sz="4" w:space="1" w:color="auto"/>
          <w:left w:val="single" w:sz="4" w:space="4" w:color="auto"/>
          <w:bottom w:val="single" w:sz="4" w:space="1" w:color="auto"/>
          <w:right w:val="single" w:sz="4" w:space="4" w:color="auto"/>
        </w:pBdr>
      </w:pPr>
      <w:r w:rsidRPr="007925E7">
        <w:t>I request that all attending physicians respect my personal autonomy at all times.</w:t>
      </w:r>
    </w:p>
    <w:p w:rsidR="007A0F2F" w:rsidRPr="007925E7" w:rsidRDefault="007A0F2F" w:rsidP="001044BA">
      <w:pPr>
        <w:pBdr>
          <w:top w:val="single" w:sz="4" w:space="1" w:color="auto"/>
          <w:left w:val="single" w:sz="4" w:space="4" w:color="auto"/>
          <w:bottom w:val="single" w:sz="4" w:space="1" w:color="auto"/>
          <w:right w:val="single" w:sz="4" w:space="4" w:color="auto"/>
        </w:pBdr>
      </w:pPr>
      <w:r w:rsidRPr="007925E7">
        <w:t>Should my faculties of judgment and any decision be impaired due to injury or disease, my will is to be absolutely obeyed in the following points:</w:t>
      </w:r>
    </w:p>
    <w:p w:rsidR="001044BA" w:rsidRPr="007925E7" w:rsidRDefault="007A0F2F" w:rsidP="001044BA">
      <w:pPr>
        <w:pBdr>
          <w:top w:val="single" w:sz="4" w:space="1" w:color="auto"/>
          <w:left w:val="single" w:sz="4" w:space="4" w:color="auto"/>
          <w:bottom w:val="single" w:sz="4" w:space="1" w:color="auto"/>
          <w:right w:val="single" w:sz="4" w:space="4" w:color="auto"/>
        </w:pBdr>
      </w:pPr>
      <w:r w:rsidRPr="007925E7">
        <w:t>I do not want measures to be taken which</w:t>
      </w:r>
      <w:r w:rsidR="001044BA" w:rsidRPr="007925E7">
        <w:t xml:space="preserve"> prolong my suffering and dying.</w:t>
      </w:r>
    </w:p>
    <w:p w:rsidR="007A0F2F" w:rsidRPr="007925E7" w:rsidRDefault="007A0F2F" w:rsidP="001044BA">
      <w:pPr>
        <w:pBdr>
          <w:top w:val="single" w:sz="4" w:space="1" w:color="auto"/>
          <w:left w:val="single" w:sz="4" w:space="4" w:color="auto"/>
          <w:bottom w:val="single" w:sz="4" w:space="1" w:color="auto"/>
          <w:right w:val="single" w:sz="4" w:space="4" w:color="auto"/>
        </w:pBdr>
      </w:pPr>
      <w:r w:rsidRPr="007925E7">
        <w:t>I do not wish to receive or donate any organs or any parts thereof. (</w:t>
      </w:r>
      <w:r w:rsidR="00BC63A0">
        <w:t>I receive b</w:t>
      </w:r>
      <w:r w:rsidRPr="007925E7">
        <w:t>lood transfusion only as an emergency aid for immediate survival.)</w:t>
      </w:r>
    </w:p>
    <w:p w:rsidR="00842E10" w:rsidRDefault="00842E10" w:rsidP="00714F78"/>
    <w:p w:rsidR="001F3E36" w:rsidRDefault="00F9506B" w:rsidP="00714F78">
      <w:r w:rsidRPr="00F9506B">
        <w:rPr>
          <w:b/>
          <w:sz w:val="24"/>
          <w:szCs w:val="24"/>
          <w:u w:val="single"/>
        </w:rPr>
        <w:t>Chart N°</w:t>
      </w:r>
      <w:r w:rsidR="00C87B8E">
        <w:rPr>
          <w:b/>
          <w:sz w:val="24"/>
          <w:szCs w:val="24"/>
          <w:u w:val="single"/>
        </w:rPr>
        <w:t>6</w:t>
      </w:r>
    </w:p>
    <w:p w:rsidR="001044BA" w:rsidRPr="007925E7" w:rsidRDefault="001044BA" w:rsidP="001044BA">
      <w:pPr>
        <w:pBdr>
          <w:top w:val="single" w:sz="4" w:space="1" w:color="auto"/>
          <w:left w:val="single" w:sz="4" w:space="4" w:color="auto"/>
          <w:bottom w:val="single" w:sz="4" w:space="1" w:color="auto"/>
          <w:right w:val="single" w:sz="4" w:space="4" w:color="auto"/>
        </w:pBdr>
      </w:pPr>
    </w:p>
    <w:p w:rsidR="001044BA" w:rsidRPr="00C87B8E" w:rsidRDefault="00C87B8E" w:rsidP="001044BA">
      <w:pPr>
        <w:pBdr>
          <w:top w:val="single" w:sz="4" w:space="1" w:color="auto"/>
          <w:left w:val="single" w:sz="4" w:space="4" w:color="auto"/>
          <w:bottom w:val="single" w:sz="4" w:space="1" w:color="auto"/>
          <w:right w:val="single" w:sz="4" w:space="4" w:color="auto"/>
        </w:pBdr>
        <w:jc w:val="center"/>
        <w:rPr>
          <w:b/>
          <w:spacing w:val="20"/>
          <w:sz w:val="24"/>
          <w:szCs w:val="24"/>
        </w:rPr>
      </w:pPr>
      <w:r w:rsidRPr="00C87B8E">
        <w:rPr>
          <w:b/>
          <w:spacing w:val="20"/>
          <w:sz w:val="24"/>
          <w:szCs w:val="24"/>
        </w:rPr>
        <w:t>THE TESTAMENT</w:t>
      </w:r>
    </w:p>
    <w:p w:rsidR="001044BA" w:rsidRPr="007925E7" w:rsidRDefault="001044BA" w:rsidP="001044BA">
      <w:pPr>
        <w:pBdr>
          <w:top w:val="single" w:sz="4" w:space="1" w:color="auto"/>
          <w:left w:val="single" w:sz="4" w:space="4" w:color="auto"/>
          <w:bottom w:val="single" w:sz="4" w:space="1" w:color="auto"/>
          <w:right w:val="single" w:sz="4" w:space="4" w:color="auto"/>
        </w:pBdr>
        <w:jc w:val="center"/>
        <w:rPr>
          <w:spacing w:val="20"/>
        </w:rPr>
      </w:pPr>
    </w:p>
    <w:p w:rsidR="0076624E" w:rsidRDefault="007A0F2F" w:rsidP="001044BA">
      <w:pPr>
        <w:pBdr>
          <w:top w:val="single" w:sz="4" w:space="1" w:color="auto"/>
          <w:left w:val="single" w:sz="4" w:space="4" w:color="auto"/>
          <w:bottom w:val="single" w:sz="4" w:space="1" w:color="auto"/>
          <w:right w:val="single" w:sz="4" w:space="4" w:color="auto"/>
        </w:pBdr>
      </w:pPr>
      <w:r w:rsidRPr="007925E7">
        <w:t>In case of my death, my corpse has to be left in the greatest possible calm for at least 84 hours, after which time it shall be incinerated.</w:t>
      </w:r>
    </w:p>
    <w:p w:rsidR="007A0F2F" w:rsidRPr="007925E7" w:rsidRDefault="007A0F2F" w:rsidP="001044BA">
      <w:pPr>
        <w:pBdr>
          <w:top w:val="single" w:sz="4" w:space="1" w:color="auto"/>
          <w:left w:val="single" w:sz="4" w:space="4" w:color="auto"/>
          <w:bottom w:val="single" w:sz="4" w:space="1" w:color="auto"/>
          <w:right w:val="single" w:sz="4" w:space="4" w:color="auto"/>
        </w:pBdr>
      </w:pPr>
      <w:r w:rsidRPr="007925E7">
        <w:t>In no ca</w:t>
      </w:r>
      <w:r w:rsidR="001F3E36">
        <w:t>se do I authorize an autopsy or</w:t>
      </w:r>
      <w:r w:rsidRPr="007925E7">
        <w:t xml:space="preserve"> dissection. Where the law demands an autopsy, it shall only be made after 84 hours following the occurrence of my death.</w:t>
      </w:r>
    </w:p>
    <w:p w:rsidR="001044BA" w:rsidRPr="007925E7" w:rsidRDefault="007A0F2F" w:rsidP="001044BA">
      <w:pPr>
        <w:pBdr>
          <w:top w:val="single" w:sz="4" w:space="1" w:color="auto"/>
          <w:left w:val="single" w:sz="4" w:space="4" w:color="auto"/>
          <w:bottom w:val="single" w:sz="4" w:space="1" w:color="auto"/>
          <w:right w:val="single" w:sz="4" w:space="4" w:color="auto"/>
        </w:pBdr>
      </w:pPr>
      <w:r w:rsidRPr="007925E7">
        <w:t>I do not permit any experiments and inspections for research (including genome analysis), any photographs or demonstrations of my dead body.</w:t>
      </w:r>
    </w:p>
    <w:p w:rsidR="007A0F2F" w:rsidRPr="007925E7" w:rsidRDefault="007A0F2F" w:rsidP="001044BA">
      <w:pPr>
        <w:pBdr>
          <w:top w:val="single" w:sz="4" w:space="1" w:color="auto"/>
          <w:left w:val="single" w:sz="4" w:space="4" w:color="auto"/>
          <w:bottom w:val="single" w:sz="4" w:space="1" w:color="auto"/>
          <w:right w:val="single" w:sz="4" w:space="4" w:color="auto"/>
        </w:pBdr>
      </w:pPr>
      <w:r w:rsidRPr="007925E7">
        <w:t xml:space="preserve">The persons I leave behind are kindly asked to inform the Lectorium Rosicrucianum about </w:t>
      </w:r>
      <w:r w:rsidR="001044BA" w:rsidRPr="007925E7">
        <w:t xml:space="preserve">my death as quickly as </w:t>
      </w:r>
      <w:r w:rsidR="00BC63A0" w:rsidRPr="007925E7">
        <w:t>possible (</w:t>
      </w:r>
      <w:r w:rsidRPr="007925E7">
        <w:t>...)</w:t>
      </w:r>
      <w:r w:rsidR="001044BA" w:rsidRPr="007925E7">
        <w:t>.</w:t>
      </w:r>
    </w:p>
    <w:p w:rsidR="001044BA" w:rsidRPr="007925E7" w:rsidRDefault="001044BA" w:rsidP="001044BA">
      <w:pPr>
        <w:pBdr>
          <w:top w:val="single" w:sz="4" w:space="1" w:color="auto"/>
          <w:left w:val="single" w:sz="4" w:space="4" w:color="auto"/>
          <w:bottom w:val="single" w:sz="4" w:space="1" w:color="auto"/>
          <w:right w:val="single" w:sz="4" w:space="4" w:color="auto"/>
        </w:pBdr>
      </w:pPr>
    </w:p>
    <w:p w:rsidR="00405701" w:rsidRPr="001F3E36" w:rsidRDefault="00EF7AD6" w:rsidP="00405701">
      <w:pPr>
        <w:jc w:val="both"/>
        <w:rPr>
          <w:b/>
          <w:noProof/>
          <w:sz w:val="24"/>
          <w:szCs w:val="24"/>
          <w:lang w:eastAsia="fr-FR"/>
        </w:rPr>
      </w:pPr>
      <w:r w:rsidRPr="007925E7">
        <w:br w:type="page"/>
      </w:r>
      <w:r w:rsidR="00405701">
        <w:rPr>
          <w:b/>
          <w:sz w:val="24"/>
          <w:szCs w:val="24"/>
          <w:u w:val="single"/>
        </w:rPr>
        <w:lastRenderedPageBreak/>
        <w:t>Chart</w:t>
      </w:r>
      <w:r w:rsidR="00405701" w:rsidRPr="005958BA">
        <w:rPr>
          <w:b/>
          <w:sz w:val="24"/>
          <w:szCs w:val="24"/>
          <w:u w:val="single"/>
        </w:rPr>
        <w:t xml:space="preserve"> N°</w:t>
      </w:r>
      <w:r w:rsidR="00405701">
        <w:rPr>
          <w:b/>
          <w:sz w:val="24"/>
          <w:szCs w:val="24"/>
          <w:u w:val="single"/>
        </w:rPr>
        <w:t>7</w:t>
      </w:r>
    </w:p>
    <w:p w:rsidR="00405701" w:rsidRPr="001F3E36" w:rsidRDefault="00405701" w:rsidP="00405701">
      <w:pPr>
        <w:jc w:val="center"/>
        <w:rPr>
          <w:b/>
          <w:noProof/>
          <w:sz w:val="24"/>
          <w:szCs w:val="24"/>
          <w:lang w:eastAsia="fr-FR"/>
        </w:rPr>
      </w:pPr>
      <w:r w:rsidRPr="001F3E36">
        <w:rPr>
          <w:b/>
          <w:noProof/>
          <w:sz w:val="24"/>
          <w:szCs w:val="24"/>
          <w:lang w:eastAsia="fr-FR"/>
        </w:rPr>
        <w:t>THE L.R. A SCHOOL OF INITIATION: THE SEVEN GRADES</w:t>
      </w:r>
    </w:p>
    <w:tbl>
      <w:tblPr>
        <w:tblW w:w="0" w:type="auto"/>
        <w:tblBorders>
          <w:top w:val="single" w:sz="18" w:space="0" w:color="auto"/>
          <w:bottom w:val="single" w:sz="18" w:space="0" w:color="auto"/>
        </w:tblBorders>
        <w:tblLook w:val="04A0"/>
      </w:tblPr>
      <w:tblGrid>
        <w:gridCol w:w="1101"/>
        <w:gridCol w:w="4055"/>
        <w:gridCol w:w="4056"/>
      </w:tblGrid>
      <w:tr w:rsidR="00405701" w:rsidTr="008B09B7">
        <w:tc>
          <w:tcPr>
            <w:tcW w:w="1101" w:type="dxa"/>
            <w:tcBorders>
              <w:top w:val="single" w:sz="18" w:space="0" w:color="auto"/>
              <w:left w:val="nil"/>
              <w:bottom w:val="single" w:sz="18" w:space="0" w:color="auto"/>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GRADES</w:t>
            </w:r>
          </w:p>
        </w:tc>
        <w:tc>
          <w:tcPr>
            <w:tcW w:w="4055" w:type="dxa"/>
            <w:tcBorders>
              <w:top w:val="single" w:sz="18" w:space="0" w:color="auto"/>
              <w:left w:val="nil"/>
              <w:bottom w:val="single" w:sz="24" w:space="0" w:color="auto"/>
              <w:right w:val="nil"/>
            </w:tcBorders>
            <w:shd w:val="clear" w:color="auto" w:fill="4F81BD"/>
          </w:tcPr>
          <w:p w:rsidR="00405701" w:rsidRPr="00A731EB" w:rsidRDefault="00405701" w:rsidP="008B09B7">
            <w:pPr>
              <w:jc w:val="center"/>
              <w:rPr>
                <w:b/>
                <w:bCs/>
                <w:noProof/>
                <w:color w:val="FFFFFF"/>
                <w:lang w:eastAsia="fr-FR"/>
              </w:rPr>
            </w:pPr>
            <w:r w:rsidRPr="00A731EB">
              <w:rPr>
                <w:b/>
                <w:bCs/>
                <w:noProof/>
                <w:color w:val="FFFFFF"/>
                <w:lang w:eastAsia="fr-FR"/>
              </w:rPr>
              <w:t>OUTER SCHOOL</w:t>
            </w:r>
          </w:p>
        </w:tc>
        <w:tc>
          <w:tcPr>
            <w:tcW w:w="4056" w:type="dxa"/>
            <w:tcBorders>
              <w:top w:val="single" w:sz="18" w:space="0" w:color="auto"/>
              <w:left w:val="nil"/>
              <w:bottom w:val="single" w:sz="18" w:space="0" w:color="auto"/>
              <w:right w:val="nil"/>
            </w:tcBorders>
            <w:shd w:val="clear" w:color="auto" w:fill="4F81BD"/>
          </w:tcPr>
          <w:p w:rsidR="00405701" w:rsidRPr="00A731EB" w:rsidRDefault="00405701" w:rsidP="008B09B7">
            <w:pPr>
              <w:jc w:val="center"/>
              <w:rPr>
                <w:b/>
                <w:bCs/>
                <w:noProof/>
                <w:color w:val="FFFFFF"/>
                <w:lang w:eastAsia="fr-FR"/>
              </w:rPr>
            </w:pPr>
            <w:smartTag w:uri="urn:schemas-microsoft-com:office:smarttags" w:element="place">
              <w:smartTag w:uri="urn:schemas-microsoft-com:office:smarttags" w:element="PlaceName">
                <w:r w:rsidRPr="00A731EB">
                  <w:rPr>
                    <w:b/>
                    <w:bCs/>
                    <w:noProof/>
                    <w:color w:val="FFFFFF"/>
                    <w:lang w:eastAsia="fr-FR"/>
                  </w:rPr>
                  <w:t>INNER</w:t>
                </w:r>
              </w:smartTag>
              <w:r w:rsidRPr="00A731EB">
                <w:rPr>
                  <w:b/>
                  <w:bCs/>
                  <w:noProof/>
                  <w:color w:val="FFFFFF"/>
                  <w:lang w:eastAsia="fr-FR"/>
                </w:rPr>
                <w:t xml:space="preserve"> </w:t>
              </w:r>
              <w:smartTag w:uri="urn:schemas-microsoft-com:office:smarttags" w:element="PlaceType">
                <w:r w:rsidRPr="00A731EB">
                  <w:rPr>
                    <w:b/>
                    <w:bCs/>
                    <w:noProof/>
                    <w:color w:val="FFFFFF"/>
                    <w:lang w:eastAsia="fr-FR"/>
                  </w:rPr>
                  <w:t>SCHOOL</w:t>
                </w:r>
              </w:smartTag>
            </w:smartTag>
          </w:p>
        </w:tc>
      </w:tr>
      <w:tr w:rsidR="00405701" w:rsidTr="008B09B7">
        <w:tc>
          <w:tcPr>
            <w:tcW w:w="1101" w:type="dxa"/>
            <w:vMerge w:val="restart"/>
            <w:tcBorders>
              <w:left w:val="nil"/>
              <w:right w:val="single" w:sz="24" w:space="0" w:color="auto"/>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0</w:t>
            </w:r>
          </w:p>
        </w:tc>
        <w:tc>
          <w:tcPr>
            <w:tcW w:w="4055" w:type="dxa"/>
            <w:tcBorders>
              <w:top w:val="single" w:sz="24" w:space="0" w:color="auto"/>
              <w:left w:val="single" w:sz="24" w:space="0" w:color="auto"/>
              <w:bottom w:val="nil"/>
              <w:right w:val="single" w:sz="24" w:space="0" w:color="auto"/>
            </w:tcBorders>
            <w:shd w:val="clear" w:color="auto" w:fill="D8D8D8"/>
            <w:vAlign w:val="center"/>
          </w:tcPr>
          <w:p w:rsidR="00405701" w:rsidRDefault="00405701" w:rsidP="008B09B7">
            <w:pPr>
              <w:rPr>
                <w:noProof/>
                <w:lang w:eastAsia="fr-FR"/>
              </w:rPr>
            </w:pPr>
            <w:r w:rsidRPr="00A731EB">
              <w:rPr>
                <w:noProof/>
                <w:lang w:eastAsia="fr-FR"/>
              </w:rPr>
              <w:t>INTERESTED</w:t>
            </w:r>
          </w:p>
        </w:tc>
        <w:tc>
          <w:tcPr>
            <w:tcW w:w="4056" w:type="dxa"/>
            <w:tcBorders>
              <w:left w:val="single" w:sz="24" w:space="0" w:color="auto"/>
            </w:tcBorders>
            <w:shd w:val="clear" w:color="auto" w:fill="D8D8D8"/>
            <w:vAlign w:val="center"/>
          </w:tcPr>
          <w:p w:rsidR="00405701" w:rsidRDefault="00405701" w:rsidP="008B09B7">
            <w:pPr>
              <w:rPr>
                <w:noProof/>
                <w:lang w:eastAsia="fr-FR"/>
              </w:rPr>
            </w:pPr>
          </w:p>
        </w:tc>
      </w:tr>
      <w:tr w:rsidR="00405701" w:rsidTr="008B09B7">
        <w:tc>
          <w:tcPr>
            <w:tcW w:w="1101" w:type="dxa"/>
            <w:vMerge/>
            <w:tcBorders>
              <w:left w:val="nil"/>
              <w:bottom w:val="nil"/>
              <w:right w:val="single" w:sz="24" w:space="0" w:color="auto"/>
            </w:tcBorders>
            <w:shd w:val="clear" w:color="auto" w:fill="4F81BD"/>
            <w:vAlign w:val="center"/>
          </w:tcPr>
          <w:p w:rsidR="00405701" w:rsidRPr="00A731EB" w:rsidRDefault="00405701" w:rsidP="008B09B7">
            <w:pPr>
              <w:jc w:val="center"/>
              <w:rPr>
                <w:b/>
                <w:bCs/>
                <w:noProof/>
                <w:color w:val="FFFFFF"/>
                <w:lang w:eastAsia="fr-FR"/>
              </w:rPr>
            </w:pPr>
          </w:p>
        </w:tc>
        <w:tc>
          <w:tcPr>
            <w:tcW w:w="4055" w:type="dxa"/>
            <w:tcBorders>
              <w:top w:val="nil"/>
              <w:left w:val="single" w:sz="24" w:space="0" w:color="auto"/>
              <w:bottom w:val="nil"/>
              <w:right w:val="single" w:sz="24" w:space="0" w:color="auto"/>
            </w:tcBorders>
            <w:vAlign w:val="center"/>
          </w:tcPr>
          <w:p w:rsidR="00405701" w:rsidRDefault="00405701" w:rsidP="008B09B7">
            <w:pPr>
              <w:rPr>
                <w:noProof/>
                <w:lang w:eastAsia="fr-FR"/>
              </w:rPr>
            </w:pPr>
            <w:r w:rsidRPr="00A731EB">
              <w:rPr>
                <w:noProof/>
                <w:lang w:eastAsia="fr-FR"/>
              </w:rPr>
              <w:t>MEMBER</w:t>
            </w:r>
          </w:p>
        </w:tc>
        <w:tc>
          <w:tcPr>
            <w:tcW w:w="4056" w:type="dxa"/>
            <w:tcBorders>
              <w:left w:val="single" w:sz="24" w:space="0" w:color="auto"/>
            </w:tcBorders>
            <w:vAlign w:val="center"/>
          </w:tcPr>
          <w:p w:rsidR="00405701" w:rsidRDefault="00405701" w:rsidP="008B09B7">
            <w:pPr>
              <w:rPr>
                <w:noProof/>
                <w:lang w:eastAsia="fr-FR"/>
              </w:rPr>
            </w:pPr>
          </w:p>
        </w:tc>
      </w:tr>
      <w:tr w:rsidR="00405701" w:rsidTr="008B09B7">
        <w:tc>
          <w:tcPr>
            <w:tcW w:w="1101" w:type="dxa"/>
            <w:vMerge w:val="restart"/>
            <w:tcBorders>
              <w:left w:val="nil"/>
              <w:right w:val="single" w:sz="24" w:space="0" w:color="auto"/>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1</w:t>
            </w:r>
          </w:p>
        </w:tc>
        <w:tc>
          <w:tcPr>
            <w:tcW w:w="4055" w:type="dxa"/>
            <w:tcBorders>
              <w:top w:val="nil"/>
              <w:left w:val="single" w:sz="24" w:space="0" w:color="auto"/>
              <w:bottom w:val="nil"/>
              <w:right w:val="single" w:sz="24" w:space="0" w:color="auto"/>
            </w:tcBorders>
            <w:shd w:val="clear" w:color="auto" w:fill="D8D8D8"/>
            <w:vAlign w:val="center"/>
          </w:tcPr>
          <w:p w:rsidR="00405701" w:rsidRDefault="00405701" w:rsidP="008B09B7">
            <w:pPr>
              <w:rPr>
                <w:noProof/>
                <w:lang w:eastAsia="fr-FR"/>
              </w:rPr>
            </w:pPr>
            <w:r w:rsidRPr="00A731EB">
              <w:rPr>
                <w:noProof/>
                <w:lang w:eastAsia="fr-FR"/>
              </w:rPr>
              <w:t>PREPARATORY</w:t>
            </w:r>
          </w:p>
        </w:tc>
        <w:tc>
          <w:tcPr>
            <w:tcW w:w="4056" w:type="dxa"/>
            <w:tcBorders>
              <w:left w:val="single" w:sz="24" w:space="0" w:color="auto"/>
            </w:tcBorders>
            <w:shd w:val="clear" w:color="auto" w:fill="D8D8D8"/>
            <w:vAlign w:val="center"/>
          </w:tcPr>
          <w:p w:rsidR="00405701" w:rsidRDefault="00405701" w:rsidP="008B09B7">
            <w:pPr>
              <w:rPr>
                <w:noProof/>
                <w:lang w:eastAsia="fr-FR"/>
              </w:rPr>
            </w:pPr>
          </w:p>
        </w:tc>
      </w:tr>
      <w:tr w:rsidR="00405701" w:rsidTr="008B09B7">
        <w:tc>
          <w:tcPr>
            <w:tcW w:w="1101" w:type="dxa"/>
            <w:vMerge/>
            <w:tcBorders>
              <w:left w:val="nil"/>
              <w:bottom w:val="nil"/>
              <w:right w:val="single" w:sz="24" w:space="0" w:color="auto"/>
            </w:tcBorders>
            <w:shd w:val="clear" w:color="auto" w:fill="4F81BD"/>
            <w:vAlign w:val="center"/>
          </w:tcPr>
          <w:p w:rsidR="00405701" w:rsidRPr="00A731EB" w:rsidRDefault="00405701" w:rsidP="008B09B7">
            <w:pPr>
              <w:jc w:val="center"/>
              <w:rPr>
                <w:b/>
                <w:bCs/>
                <w:noProof/>
                <w:color w:val="FFFFFF"/>
                <w:lang w:eastAsia="fr-FR"/>
              </w:rPr>
            </w:pPr>
          </w:p>
        </w:tc>
        <w:tc>
          <w:tcPr>
            <w:tcW w:w="4055" w:type="dxa"/>
            <w:tcBorders>
              <w:top w:val="nil"/>
              <w:left w:val="single" w:sz="24" w:space="0" w:color="auto"/>
              <w:bottom w:val="nil"/>
              <w:right w:val="single" w:sz="24" w:space="0" w:color="auto"/>
            </w:tcBorders>
            <w:vAlign w:val="center"/>
          </w:tcPr>
          <w:p w:rsidR="00405701" w:rsidRDefault="00405701" w:rsidP="008B09B7">
            <w:pPr>
              <w:rPr>
                <w:noProof/>
                <w:lang w:eastAsia="fr-FR"/>
              </w:rPr>
            </w:pPr>
            <w:r w:rsidRPr="00A731EB">
              <w:rPr>
                <w:noProof/>
                <w:lang w:eastAsia="fr-FR"/>
              </w:rPr>
              <w:t>PROBATIONAL</w:t>
            </w:r>
          </w:p>
        </w:tc>
        <w:tc>
          <w:tcPr>
            <w:tcW w:w="4056" w:type="dxa"/>
            <w:tcBorders>
              <w:left w:val="single" w:sz="24" w:space="0" w:color="auto"/>
              <w:bottom w:val="nil"/>
            </w:tcBorders>
            <w:vAlign w:val="center"/>
          </w:tcPr>
          <w:p w:rsidR="00405701" w:rsidRDefault="00405701" w:rsidP="008B09B7">
            <w:pPr>
              <w:rPr>
                <w:noProof/>
                <w:lang w:eastAsia="fr-FR"/>
              </w:rPr>
            </w:pPr>
          </w:p>
        </w:tc>
      </w:tr>
      <w:tr w:rsidR="00405701" w:rsidTr="008B09B7">
        <w:tc>
          <w:tcPr>
            <w:tcW w:w="1101" w:type="dxa"/>
            <w:tcBorders>
              <w:left w:val="nil"/>
              <w:bottom w:val="nil"/>
              <w:right w:val="single" w:sz="24" w:space="0" w:color="auto"/>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2</w:t>
            </w:r>
          </w:p>
        </w:tc>
        <w:tc>
          <w:tcPr>
            <w:tcW w:w="4055" w:type="dxa"/>
            <w:tcBorders>
              <w:top w:val="nil"/>
              <w:left w:val="single" w:sz="24" w:space="0" w:color="auto"/>
              <w:bottom w:val="single" w:sz="24" w:space="0" w:color="auto"/>
              <w:right w:val="single" w:sz="24" w:space="0" w:color="auto"/>
            </w:tcBorders>
            <w:shd w:val="clear" w:color="auto" w:fill="D8D8D8"/>
            <w:vAlign w:val="center"/>
          </w:tcPr>
          <w:p w:rsidR="00405701" w:rsidRPr="00A731EB" w:rsidRDefault="00405701" w:rsidP="008B09B7">
            <w:pPr>
              <w:rPr>
                <w:noProof/>
                <w:lang w:eastAsia="fr-FR"/>
              </w:rPr>
            </w:pPr>
            <w:r w:rsidRPr="00F81AE6">
              <w:rPr>
                <w:noProof/>
                <w:lang w:eastAsia="fr-FR"/>
              </w:rPr>
              <w:t>PROFESSING</w:t>
            </w:r>
          </w:p>
        </w:tc>
        <w:tc>
          <w:tcPr>
            <w:tcW w:w="4056" w:type="dxa"/>
            <w:tcBorders>
              <w:top w:val="nil"/>
              <w:left w:val="single" w:sz="24" w:space="0" w:color="auto"/>
              <w:bottom w:val="single" w:sz="24" w:space="0" w:color="auto"/>
            </w:tcBorders>
            <w:shd w:val="clear" w:color="auto" w:fill="D8D8D8"/>
            <w:vAlign w:val="center"/>
          </w:tcPr>
          <w:p w:rsidR="00405701" w:rsidRDefault="00405701" w:rsidP="008B09B7">
            <w:pPr>
              <w:rPr>
                <w:noProof/>
                <w:lang w:eastAsia="fr-FR"/>
              </w:rPr>
            </w:pPr>
          </w:p>
        </w:tc>
      </w:tr>
      <w:tr w:rsidR="00405701" w:rsidTr="008B09B7">
        <w:tc>
          <w:tcPr>
            <w:tcW w:w="1101" w:type="dxa"/>
            <w:tcBorders>
              <w:left w:val="nil"/>
              <w:bottom w:val="nil"/>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3</w:t>
            </w:r>
          </w:p>
        </w:tc>
        <w:tc>
          <w:tcPr>
            <w:tcW w:w="4055" w:type="dxa"/>
            <w:tcBorders>
              <w:top w:val="single" w:sz="24" w:space="0" w:color="auto"/>
              <w:left w:val="nil"/>
              <w:bottom w:val="nil"/>
              <w:right w:val="single" w:sz="24" w:space="0" w:color="auto"/>
            </w:tcBorders>
            <w:vAlign w:val="center"/>
          </w:tcPr>
          <w:p w:rsidR="00405701" w:rsidRPr="00A731EB" w:rsidRDefault="00405701" w:rsidP="008B09B7">
            <w:pPr>
              <w:rPr>
                <w:noProof/>
                <w:lang w:eastAsia="fr-FR"/>
              </w:rPr>
            </w:pPr>
          </w:p>
        </w:tc>
        <w:tc>
          <w:tcPr>
            <w:tcW w:w="4056" w:type="dxa"/>
            <w:tcBorders>
              <w:top w:val="single" w:sz="24" w:space="0" w:color="auto"/>
              <w:left w:val="single" w:sz="24" w:space="0" w:color="auto"/>
              <w:bottom w:val="nil"/>
              <w:right w:val="single" w:sz="24" w:space="0" w:color="auto"/>
            </w:tcBorders>
            <w:vAlign w:val="center"/>
          </w:tcPr>
          <w:p w:rsidR="00405701" w:rsidRDefault="00405701" w:rsidP="008B09B7">
            <w:pPr>
              <w:rPr>
                <w:noProof/>
                <w:lang w:eastAsia="fr-FR"/>
              </w:rPr>
            </w:pPr>
            <w:r w:rsidRPr="00376282">
              <w:rPr>
                <w:noProof/>
                <w:lang w:eastAsia="fr-FR"/>
              </w:rPr>
              <w:t>SCHOOL OF HIGHER CONSCIOUSNESS</w:t>
            </w:r>
          </w:p>
        </w:tc>
      </w:tr>
      <w:tr w:rsidR="00405701" w:rsidTr="008B09B7">
        <w:tc>
          <w:tcPr>
            <w:tcW w:w="1101" w:type="dxa"/>
            <w:vMerge w:val="restart"/>
            <w:tcBorders>
              <w:left w:val="nil"/>
              <w:bottom w:val="nil"/>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4</w:t>
            </w:r>
          </w:p>
        </w:tc>
        <w:tc>
          <w:tcPr>
            <w:tcW w:w="4055" w:type="dxa"/>
            <w:tcBorders>
              <w:top w:val="nil"/>
              <w:right w:val="single" w:sz="24" w:space="0" w:color="auto"/>
            </w:tcBorders>
            <w:shd w:val="clear" w:color="auto" w:fill="D8D8D8"/>
            <w:vAlign w:val="center"/>
          </w:tcPr>
          <w:p w:rsidR="00405701" w:rsidRDefault="00405701" w:rsidP="008B09B7">
            <w:pPr>
              <w:rPr>
                <w:noProof/>
                <w:lang w:eastAsia="fr-FR"/>
              </w:rPr>
            </w:pPr>
          </w:p>
        </w:tc>
        <w:tc>
          <w:tcPr>
            <w:tcW w:w="4056" w:type="dxa"/>
            <w:tcBorders>
              <w:top w:val="nil"/>
              <w:left w:val="single" w:sz="24" w:space="0" w:color="auto"/>
              <w:bottom w:val="nil"/>
              <w:right w:val="single" w:sz="24" w:space="0" w:color="auto"/>
            </w:tcBorders>
            <w:shd w:val="clear" w:color="auto" w:fill="D8D8D8"/>
            <w:vAlign w:val="center"/>
          </w:tcPr>
          <w:p w:rsidR="00405701" w:rsidRDefault="00405701" w:rsidP="008B09B7">
            <w:pPr>
              <w:rPr>
                <w:noProof/>
                <w:lang w:eastAsia="fr-FR"/>
              </w:rPr>
            </w:pPr>
            <w:r w:rsidRPr="00376282">
              <w:rPr>
                <w:noProof/>
                <w:lang w:eastAsia="fr-FR"/>
              </w:rPr>
              <w:t>ECCLESIA</w:t>
            </w:r>
          </w:p>
        </w:tc>
      </w:tr>
      <w:tr w:rsidR="00405701" w:rsidTr="008B09B7">
        <w:tc>
          <w:tcPr>
            <w:tcW w:w="1101" w:type="dxa"/>
            <w:vMerge/>
            <w:tcBorders>
              <w:left w:val="nil"/>
              <w:bottom w:val="nil"/>
              <w:right w:val="nil"/>
            </w:tcBorders>
            <w:shd w:val="clear" w:color="auto" w:fill="4F81BD"/>
            <w:vAlign w:val="center"/>
          </w:tcPr>
          <w:p w:rsidR="00405701" w:rsidRPr="00A731EB" w:rsidRDefault="00405701" w:rsidP="008B09B7">
            <w:pPr>
              <w:jc w:val="center"/>
              <w:rPr>
                <w:b/>
                <w:bCs/>
                <w:noProof/>
                <w:color w:val="FFFFFF"/>
                <w:lang w:eastAsia="fr-FR"/>
              </w:rPr>
            </w:pPr>
          </w:p>
        </w:tc>
        <w:tc>
          <w:tcPr>
            <w:tcW w:w="4055" w:type="dxa"/>
            <w:tcBorders>
              <w:right w:val="single" w:sz="24" w:space="0" w:color="auto"/>
            </w:tcBorders>
            <w:vAlign w:val="center"/>
          </w:tcPr>
          <w:p w:rsidR="00405701" w:rsidRDefault="00405701" w:rsidP="008B09B7">
            <w:pPr>
              <w:rPr>
                <w:noProof/>
                <w:lang w:eastAsia="fr-FR"/>
              </w:rPr>
            </w:pPr>
          </w:p>
        </w:tc>
        <w:tc>
          <w:tcPr>
            <w:tcW w:w="4056" w:type="dxa"/>
            <w:tcBorders>
              <w:top w:val="nil"/>
              <w:left w:val="single" w:sz="24" w:space="0" w:color="auto"/>
              <w:bottom w:val="nil"/>
              <w:right w:val="single" w:sz="24" w:space="0" w:color="auto"/>
            </w:tcBorders>
            <w:vAlign w:val="center"/>
          </w:tcPr>
          <w:p w:rsidR="00405701" w:rsidRDefault="00405701" w:rsidP="008B09B7">
            <w:pPr>
              <w:rPr>
                <w:noProof/>
                <w:lang w:eastAsia="fr-FR"/>
              </w:rPr>
            </w:pPr>
            <w:r w:rsidRPr="00376282">
              <w:rPr>
                <w:noProof/>
                <w:lang w:eastAsia="fr-FR"/>
              </w:rPr>
              <w:t>GRAIL COMMUNITY</w:t>
            </w:r>
          </w:p>
        </w:tc>
      </w:tr>
      <w:tr w:rsidR="00405701" w:rsidTr="008B09B7">
        <w:tc>
          <w:tcPr>
            <w:tcW w:w="1101" w:type="dxa"/>
            <w:tcBorders>
              <w:left w:val="nil"/>
              <w:bottom w:val="nil"/>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5</w:t>
            </w:r>
          </w:p>
        </w:tc>
        <w:tc>
          <w:tcPr>
            <w:tcW w:w="4055" w:type="dxa"/>
            <w:tcBorders>
              <w:bottom w:val="nil"/>
              <w:right w:val="single" w:sz="24" w:space="0" w:color="auto"/>
            </w:tcBorders>
            <w:shd w:val="clear" w:color="auto" w:fill="D8D8D8"/>
            <w:vAlign w:val="center"/>
          </w:tcPr>
          <w:p w:rsidR="00405701" w:rsidRDefault="00405701" w:rsidP="008B09B7">
            <w:pPr>
              <w:rPr>
                <w:noProof/>
                <w:lang w:eastAsia="fr-FR"/>
              </w:rPr>
            </w:pPr>
          </w:p>
        </w:tc>
        <w:tc>
          <w:tcPr>
            <w:tcW w:w="4056" w:type="dxa"/>
            <w:tcBorders>
              <w:top w:val="nil"/>
              <w:left w:val="single" w:sz="24" w:space="0" w:color="auto"/>
              <w:bottom w:val="nil"/>
              <w:right w:val="single" w:sz="24" w:space="0" w:color="auto"/>
            </w:tcBorders>
            <w:shd w:val="clear" w:color="auto" w:fill="D8D8D8"/>
            <w:vAlign w:val="center"/>
          </w:tcPr>
          <w:p w:rsidR="00405701" w:rsidRDefault="00405701" w:rsidP="008B09B7">
            <w:pPr>
              <w:rPr>
                <w:noProof/>
                <w:lang w:eastAsia="fr-FR"/>
              </w:rPr>
            </w:pPr>
            <w:r w:rsidRPr="00376282">
              <w:rPr>
                <w:noProof/>
                <w:lang w:eastAsia="fr-FR"/>
              </w:rPr>
              <w:t>GOLDEN HEAD</w:t>
            </w:r>
          </w:p>
        </w:tc>
      </w:tr>
      <w:tr w:rsidR="00405701" w:rsidTr="008B09B7">
        <w:tc>
          <w:tcPr>
            <w:tcW w:w="1101" w:type="dxa"/>
            <w:tcBorders>
              <w:left w:val="nil"/>
              <w:bottom w:val="nil"/>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6</w:t>
            </w:r>
          </w:p>
        </w:tc>
        <w:tc>
          <w:tcPr>
            <w:tcW w:w="4055" w:type="dxa"/>
            <w:tcBorders>
              <w:top w:val="nil"/>
              <w:bottom w:val="nil"/>
              <w:right w:val="single" w:sz="24" w:space="0" w:color="auto"/>
            </w:tcBorders>
            <w:vAlign w:val="center"/>
          </w:tcPr>
          <w:p w:rsidR="00405701" w:rsidRDefault="00405701" w:rsidP="008B09B7">
            <w:pPr>
              <w:rPr>
                <w:noProof/>
                <w:lang w:eastAsia="fr-FR"/>
              </w:rPr>
            </w:pPr>
          </w:p>
        </w:tc>
        <w:tc>
          <w:tcPr>
            <w:tcW w:w="4056" w:type="dxa"/>
            <w:tcBorders>
              <w:top w:val="nil"/>
              <w:left w:val="single" w:sz="24" w:space="0" w:color="auto"/>
              <w:bottom w:val="nil"/>
              <w:right w:val="single" w:sz="24" w:space="0" w:color="auto"/>
            </w:tcBorders>
            <w:vAlign w:val="center"/>
          </w:tcPr>
          <w:p w:rsidR="00405701" w:rsidRDefault="00405701" w:rsidP="008B09B7">
            <w:pPr>
              <w:rPr>
                <w:noProof/>
                <w:lang w:eastAsia="fr-FR"/>
              </w:rPr>
            </w:pPr>
            <w:r w:rsidRPr="00376282">
              <w:rPr>
                <w:noProof/>
                <w:lang w:eastAsia="fr-FR"/>
              </w:rPr>
              <w:t>SIXTH ASPECT</w:t>
            </w:r>
          </w:p>
        </w:tc>
      </w:tr>
      <w:tr w:rsidR="00405701" w:rsidTr="008B09B7">
        <w:tc>
          <w:tcPr>
            <w:tcW w:w="1101" w:type="dxa"/>
            <w:tcBorders>
              <w:left w:val="nil"/>
              <w:bottom w:val="single" w:sz="18" w:space="0" w:color="auto"/>
              <w:right w:val="nil"/>
            </w:tcBorders>
            <w:shd w:val="clear" w:color="auto" w:fill="4F81BD"/>
            <w:vAlign w:val="center"/>
          </w:tcPr>
          <w:p w:rsidR="00405701" w:rsidRPr="00A731EB" w:rsidRDefault="00405701" w:rsidP="008B09B7">
            <w:pPr>
              <w:jc w:val="center"/>
              <w:rPr>
                <w:b/>
                <w:bCs/>
                <w:noProof/>
                <w:color w:val="FFFFFF"/>
                <w:lang w:eastAsia="fr-FR"/>
              </w:rPr>
            </w:pPr>
            <w:r w:rsidRPr="00A731EB">
              <w:rPr>
                <w:b/>
                <w:bCs/>
                <w:noProof/>
                <w:color w:val="FFFFFF"/>
                <w:lang w:eastAsia="fr-FR"/>
              </w:rPr>
              <w:t>7</w:t>
            </w:r>
          </w:p>
        </w:tc>
        <w:tc>
          <w:tcPr>
            <w:tcW w:w="4055" w:type="dxa"/>
            <w:tcBorders>
              <w:top w:val="nil"/>
              <w:right w:val="single" w:sz="24" w:space="0" w:color="auto"/>
            </w:tcBorders>
            <w:shd w:val="clear" w:color="auto" w:fill="D8D8D8"/>
            <w:vAlign w:val="center"/>
          </w:tcPr>
          <w:p w:rsidR="00405701" w:rsidRDefault="00405701" w:rsidP="008B09B7">
            <w:pPr>
              <w:rPr>
                <w:noProof/>
                <w:lang w:eastAsia="fr-FR"/>
              </w:rPr>
            </w:pPr>
          </w:p>
        </w:tc>
        <w:tc>
          <w:tcPr>
            <w:tcW w:w="4056" w:type="dxa"/>
            <w:tcBorders>
              <w:top w:val="nil"/>
              <w:left w:val="single" w:sz="24" w:space="0" w:color="auto"/>
              <w:bottom w:val="single" w:sz="24" w:space="0" w:color="auto"/>
              <w:right w:val="single" w:sz="24" w:space="0" w:color="auto"/>
            </w:tcBorders>
            <w:shd w:val="clear" w:color="auto" w:fill="D8D8D8"/>
            <w:vAlign w:val="center"/>
          </w:tcPr>
          <w:p w:rsidR="00405701" w:rsidRDefault="00405701" w:rsidP="008B09B7">
            <w:pPr>
              <w:rPr>
                <w:noProof/>
                <w:lang w:eastAsia="fr-FR"/>
              </w:rPr>
            </w:pPr>
            <w:r w:rsidRPr="00376282">
              <w:rPr>
                <w:noProof/>
                <w:lang w:eastAsia="fr-FR"/>
              </w:rPr>
              <w:t>SEVENTH ASPECT</w:t>
            </w:r>
          </w:p>
        </w:tc>
      </w:tr>
    </w:tbl>
    <w:p w:rsidR="00405701" w:rsidRDefault="00405701" w:rsidP="00F9506B">
      <w:pPr>
        <w:jc w:val="both"/>
        <w:rPr>
          <w:b/>
          <w:sz w:val="24"/>
          <w:szCs w:val="24"/>
          <w:u w:val="single"/>
        </w:rPr>
      </w:pPr>
    </w:p>
    <w:p w:rsidR="00405701" w:rsidRDefault="00405701" w:rsidP="00405701">
      <w:pPr>
        <w:jc w:val="both"/>
      </w:pPr>
      <w:r>
        <w:rPr>
          <w:b/>
          <w:sz w:val="24"/>
          <w:szCs w:val="24"/>
          <w:u w:val="single"/>
        </w:rPr>
        <w:br w:type="page"/>
      </w:r>
      <w:r w:rsidRPr="005958BA">
        <w:rPr>
          <w:b/>
          <w:sz w:val="24"/>
          <w:szCs w:val="24"/>
          <w:u w:val="single"/>
        </w:rPr>
        <w:lastRenderedPageBreak/>
        <w:t>Diagram N°</w:t>
      </w:r>
      <w:r w:rsidR="004B6876">
        <w:rPr>
          <w:b/>
          <w:sz w:val="24"/>
          <w:szCs w:val="24"/>
          <w:u w:val="single"/>
        </w:rPr>
        <w:t>2</w:t>
      </w:r>
    </w:p>
    <w:p w:rsidR="00405701" w:rsidRDefault="00405701" w:rsidP="00405701">
      <w:pPr>
        <w:jc w:val="center"/>
        <w:rPr>
          <w:b/>
          <w:sz w:val="24"/>
          <w:szCs w:val="24"/>
        </w:rPr>
      </w:pPr>
      <w:r w:rsidRPr="00F9506B">
        <w:rPr>
          <w:b/>
          <w:sz w:val="24"/>
          <w:szCs w:val="24"/>
        </w:rPr>
        <w:t xml:space="preserve">EVOLUTION OF NATIONAL WORKFIELDS THROUGH AGES </w:t>
      </w:r>
    </w:p>
    <w:p w:rsidR="002D0BB6" w:rsidRPr="00F9506B" w:rsidRDefault="00611927" w:rsidP="00405701">
      <w:pPr>
        <w:jc w:val="center"/>
        <w:rPr>
          <w:b/>
          <w:sz w:val="24"/>
          <w:szCs w:val="24"/>
        </w:rPr>
      </w:pPr>
      <w:r>
        <w:rPr>
          <w:rFonts w:eastAsia="Times New Roman"/>
          <w:noProof/>
          <w:sz w:val="24"/>
          <w:szCs w:val="24"/>
          <w:lang w:val="fr-FR" w:eastAsia="fr-FR"/>
        </w:rPr>
        <w:pict>
          <v:shape id="_x0000_s1097" type="#_x0000_t202" style="position:absolute;left:0;text-align:left;margin-left:412.3pt;margin-top:23.55pt;width:33.1pt;height:41.15pt;z-index:251678720;mso-wrap-style:none" stroked="f">
            <v:fill opacity="0"/>
            <v:textbox style="mso-next-textbox:#_x0000_s1097;mso-fit-shape-to-text:t">
              <w:txbxContent>
                <w:p w:rsidR="00FD576B" w:rsidRDefault="009D263E" w:rsidP="00FD576B">
                  <w:pPr>
                    <w:jc w:val="center"/>
                  </w:pPr>
                  <w:r>
                    <w:rPr>
                      <w:b/>
                      <w:noProof/>
                      <w:sz w:val="24"/>
                      <w:szCs w:val="24"/>
                      <w:u w:val="single"/>
                      <w:lang w:val="fr-FR" w:eastAsia="fr-FR"/>
                    </w:rPr>
                    <w:drawing>
                      <wp:inline distT="0" distB="0" distL="0" distR="0">
                        <wp:extent cx="234950" cy="234950"/>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srcRect/>
                                <a:stretch>
                                  <a:fillRect/>
                                </a:stretch>
                              </pic:blipFill>
                              <pic:spPr bwMode="auto">
                                <a:xfrm>
                                  <a:off x="0" y="0"/>
                                  <a:ext cx="234950" cy="234950"/>
                                </a:xfrm>
                                <a:prstGeom prst="rect">
                                  <a:avLst/>
                                </a:prstGeom>
                                <a:noFill/>
                                <a:ln w="9525">
                                  <a:noFill/>
                                  <a:miter lim="800000"/>
                                  <a:headEnd/>
                                  <a:tailEnd/>
                                </a:ln>
                              </pic:spPr>
                            </pic:pic>
                          </a:graphicData>
                        </a:graphic>
                      </wp:inline>
                    </w:drawing>
                  </w:r>
                </w:p>
              </w:txbxContent>
            </v:textbox>
          </v:shape>
        </w:pict>
      </w:r>
      <w:r>
        <w:rPr>
          <w:rFonts w:eastAsia="Times New Roman"/>
          <w:noProof/>
          <w:sz w:val="24"/>
          <w:szCs w:val="24"/>
          <w:lang w:val="fr-FR" w:eastAsia="fr-FR"/>
        </w:rPr>
        <w:pict>
          <v:shape id="_x0000_s1103" type="#_x0000_t202" style="position:absolute;left:0;text-align:left;margin-left:232.8pt;margin-top:23.2pt;width:33.5pt;height:41.5pt;z-index:251679744;mso-wrap-style:none" stroked="f">
            <v:fill opacity="0"/>
            <v:textbox style="mso-next-textbox:#_x0000_s1103;mso-fit-shape-to-text:t">
              <w:txbxContent>
                <w:p w:rsidR="00611927" w:rsidRDefault="009D263E" w:rsidP="00611927">
                  <w:pPr>
                    <w:jc w:val="center"/>
                  </w:pPr>
                  <w:r>
                    <w:rPr>
                      <w:b/>
                      <w:noProof/>
                      <w:sz w:val="24"/>
                      <w:szCs w:val="24"/>
                      <w:u w:val="single"/>
                      <w:lang w:val="fr-FR" w:eastAsia="fr-FR"/>
                    </w:rPr>
                    <w:drawing>
                      <wp:inline distT="0" distB="0" distL="0" distR="0">
                        <wp:extent cx="242570" cy="242570"/>
                        <wp:effectExtent l="19050" t="0" r="5080"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a:srcRect/>
                                <a:stretch>
                                  <a:fillRect/>
                                </a:stretch>
                              </pic:blipFill>
                              <pic:spPr bwMode="auto">
                                <a:xfrm>
                                  <a:off x="0" y="0"/>
                                  <a:ext cx="242570" cy="242570"/>
                                </a:xfrm>
                                <a:prstGeom prst="rect">
                                  <a:avLst/>
                                </a:prstGeom>
                                <a:noFill/>
                                <a:ln w="9525">
                                  <a:noFill/>
                                  <a:miter lim="800000"/>
                                  <a:headEnd/>
                                  <a:tailEnd/>
                                </a:ln>
                              </pic:spPr>
                            </pic:pic>
                          </a:graphicData>
                        </a:graphic>
                      </wp:inline>
                    </w:drawing>
                  </w:r>
                </w:p>
              </w:txbxContent>
            </v:textbox>
          </v:shape>
        </w:pict>
      </w:r>
      <w:r w:rsidR="002D0BB6">
        <w:rPr>
          <w:b/>
          <w:sz w:val="24"/>
          <w:szCs w:val="24"/>
        </w:rPr>
        <w:t>(</w:t>
      </w:r>
      <w:r w:rsidR="00F55232">
        <w:rPr>
          <w:b/>
          <w:sz w:val="24"/>
          <w:szCs w:val="24"/>
        </w:rPr>
        <w:t>GRADE-</w:t>
      </w:r>
      <w:r w:rsidR="00B4475C">
        <w:rPr>
          <w:b/>
          <w:sz w:val="24"/>
          <w:szCs w:val="24"/>
        </w:rPr>
        <w:t xml:space="preserve">SEX </w:t>
      </w:r>
      <w:r w:rsidR="00F55232">
        <w:rPr>
          <w:b/>
          <w:sz w:val="24"/>
          <w:szCs w:val="24"/>
        </w:rPr>
        <w:t>PYRAMIDS</w:t>
      </w:r>
      <w:r w:rsidR="00B4475C">
        <w:rPr>
          <w:b/>
          <w:sz w:val="24"/>
          <w:szCs w:val="24"/>
        </w:rPr>
        <w:t>)</w:t>
      </w:r>
    </w:p>
    <w:tbl>
      <w:tblPr>
        <w:tblW w:w="0" w:type="auto"/>
        <w:tblLook w:val="04A0"/>
      </w:tblPr>
      <w:tblGrid>
        <w:gridCol w:w="4606"/>
        <w:gridCol w:w="4606"/>
      </w:tblGrid>
      <w:tr w:rsidR="00405701" w:rsidRPr="007925E7" w:rsidTr="008B09B7">
        <w:trPr>
          <w:trHeight w:val="11440"/>
        </w:trPr>
        <w:tc>
          <w:tcPr>
            <w:tcW w:w="4606" w:type="dxa"/>
            <w:vAlign w:val="center"/>
          </w:tcPr>
          <w:p w:rsidR="00405701" w:rsidRPr="007925E7" w:rsidRDefault="009D263E" w:rsidP="008B09B7">
            <w:pPr>
              <w:jc w:val="center"/>
            </w:pPr>
            <w:r>
              <w:rPr>
                <w:noProof/>
                <w:lang w:val="fr-FR" w:eastAsia="fr-FR"/>
              </w:rPr>
              <w:drawing>
                <wp:inline distT="0" distB="0" distL="0" distR="0">
                  <wp:extent cx="2533015" cy="1286510"/>
                  <wp:effectExtent l="19050" t="0" r="635" b="0"/>
                  <wp:docPr id="3" name="Image 3" descr="Sta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_1"/>
                          <pic:cNvPicPr>
                            <a:picLocks noChangeAspect="1" noChangeArrowheads="1"/>
                          </pic:cNvPicPr>
                        </pic:nvPicPr>
                        <pic:blipFill>
                          <a:blip r:embed="rId13" cstate="print"/>
                          <a:srcRect/>
                          <a:stretch>
                            <a:fillRect/>
                          </a:stretch>
                        </pic:blipFill>
                        <pic:spPr bwMode="auto">
                          <a:xfrm>
                            <a:off x="0" y="0"/>
                            <a:ext cx="2533015" cy="1286510"/>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33015" cy="1189355"/>
                  <wp:effectExtent l="19050" t="0" r="635" b="0"/>
                  <wp:docPr id="4" name="Image 4" descr="Sta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_2"/>
                          <pic:cNvPicPr>
                            <a:picLocks noChangeAspect="1" noChangeArrowheads="1"/>
                          </pic:cNvPicPr>
                        </pic:nvPicPr>
                        <pic:blipFill>
                          <a:blip r:embed="rId14" cstate="print"/>
                          <a:srcRect/>
                          <a:stretch>
                            <a:fillRect/>
                          </a:stretch>
                        </pic:blipFill>
                        <pic:spPr bwMode="auto">
                          <a:xfrm>
                            <a:off x="0" y="0"/>
                            <a:ext cx="2533015" cy="1189355"/>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33015" cy="1011555"/>
                  <wp:effectExtent l="19050" t="0" r="635" b="0"/>
                  <wp:docPr id="5" name="Image 5" descr="Sta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_3"/>
                          <pic:cNvPicPr>
                            <a:picLocks noChangeAspect="1" noChangeArrowheads="1"/>
                          </pic:cNvPicPr>
                        </pic:nvPicPr>
                        <pic:blipFill>
                          <a:blip r:embed="rId15" cstate="print"/>
                          <a:srcRect/>
                          <a:stretch>
                            <a:fillRect/>
                          </a:stretch>
                        </pic:blipFill>
                        <pic:spPr bwMode="auto">
                          <a:xfrm>
                            <a:off x="0" y="0"/>
                            <a:ext cx="2533015" cy="1011555"/>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33015" cy="1238250"/>
                  <wp:effectExtent l="19050" t="0" r="635" b="0"/>
                  <wp:docPr id="6" name="Image 6" descr="Sta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_4"/>
                          <pic:cNvPicPr>
                            <a:picLocks noChangeAspect="1" noChangeArrowheads="1"/>
                          </pic:cNvPicPr>
                        </pic:nvPicPr>
                        <pic:blipFill>
                          <a:blip r:embed="rId16" cstate="print"/>
                          <a:srcRect/>
                          <a:stretch>
                            <a:fillRect/>
                          </a:stretch>
                        </pic:blipFill>
                        <pic:spPr bwMode="auto">
                          <a:xfrm>
                            <a:off x="0" y="0"/>
                            <a:ext cx="2533015" cy="1238250"/>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33015" cy="1391920"/>
                  <wp:effectExtent l="19050" t="0" r="635" b="0"/>
                  <wp:docPr id="7" name="Image 7" descr="Sta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_5"/>
                          <pic:cNvPicPr>
                            <a:picLocks noChangeAspect="1" noChangeArrowheads="1"/>
                          </pic:cNvPicPr>
                        </pic:nvPicPr>
                        <pic:blipFill>
                          <a:blip r:embed="rId17" cstate="print"/>
                          <a:srcRect/>
                          <a:stretch>
                            <a:fillRect/>
                          </a:stretch>
                        </pic:blipFill>
                        <pic:spPr bwMode="auto">
                          <a:xfrm>
                            <a:off x="0" y="0"/>
                            <a:ext cx="2533015" cy="1391920"/>
                          </a:xfrm>
                          <a:prstGeom prst="rect">
                            <a:avLst/>
                          </a:prstGeom>
                          <a:noFill/>
                          <a:ln w="9525">
                            <a:noFill/>
                            <a:miter lim="800000"/>
                            <a:headEnd/>
                            <a:tailEnd/>
                          </a:ln>
                        </pic:spPr>
                      </pic:pic>
                    </a:graphicData>
                  </a:graphic>
                </wp:inline>
              </w:drawing>
            </w:r>
          </w:p>
        </w:tc>
        <w:tc>
          <w:tcPr>
            <w:tcW w:w="4606" w:type="dxa"/>
            <w:vAlign w:val="center"/>
          </w:tcPr>
          <w:p w:rsidR="00405701" w:rsidRPr="007925E7" w:rsidRDefault="00CD42E9" w:rsidP="008B09B7">
            <w:pPr>
              <w:jc w:val="center"/>
            </w:pPr>
            <w:r>
              <w:rPr>
                <w:rFonts w:eastAsia="Times New Roman"/>
                <w:noProof/>
                <w:sz w:val="24"/>
                <w:szCs w:val="24"/>
                <w:lang w:val="fr-FR" w:eastAsia="fr-FR"/>
              </w:rPr>
              <w:pict>
                <v:shape id="_x0000_s1088" type="#_x0000_t202" style="position:absolute;left:0;text-align:left;margin-left:0;margin-top:122.35pt;width:17pt;height:16.9pt;z-index:251672576;mso-position-horizontal:center;mso-position-horizontal-relative:text;mso-position-vertical-relative:text">
                  <v:fill opacity="15729f"/>
                  <v:textbox style="mso-next-textbox:#_x0000_s1088">
                    <w:txbxContent>
                      <w:p w:rsidR="00CD42E9" w:rsidRPr="00DF3407" w:rsidRDefault="00CD42E9" w:rsidP="00CD42E9">
                        <w:pPr>
                          <w:jc w:val="center"/>
                          <w:rPr>
                            <w:position w:val="6"/>
                            <w:sz w:val="20"/>
                            <w:szCs w:val="20"/>
                            <w:lang w:val="fr-FR"/>
                          </w:rPr>
                        </w:pPr>
                        <w:r w:rsidRPr="00DF3407">
                          <w:rPr>
                            <w:position w:val="6"/>
                            <w:sz w:val="20"/>
                            <w:szCs w:val="20"/>
                            <w:lang w:val="fr-FR"/>
                          </w:rPr>
                          <w:t>1</w:t>
                        </w:r>
                      </w:p>
                    </w:txbxContent>
                  </v:textbox>
                </v:shape>
              </w:pict>
            </w:r>
            <w:r>
              <w:rPr>
                <w:noProof/>
                <w:sz w:val="24"/>
                <w:szCs w:val="24"/>
                <w:lang w:val="fr-FR" w:eastAsia="fr-FR"/>
              </w:rPr>
              <w:pict>
                <v:shape id="_x0000_s1093" type="#_x0000_t202" style="position:absolute;left:0;text-align:left;margin-left:0;margin-top:102.9pt;width:17pt;height:16.9pt;z-index:251677696;mso-position-horizontal:center;mso-position-horizontal-relative:text;mso-position-vertical-relative:text">
                  <v:fill opacity="15729f"/>
                  <v:textbox style="mso-next-textbox:#_x0000_s1093">
                    <w:txbxContent>
                      <w:p w:rsidR="00CD42E9" w:rsidRPr="00C97E70" w:rsidRDefault="00CD42E9" w:rsidP="00CD42E9">
                        <w:pPr>
                          <w:jc w:val="center"/>
                          <w:rPr>
                            <w:position w:val="6"/>
                            <w:sz w:val="20"/>
                            <w:szCs w:val="20"/>
                            <w:lang w:val="fr-FR"/>
                          </w:rPr>
                        </w:pPr>
                        <w:r w:rsidRPr="00C97E70">
                          <w:rPr>
                            <w:position w:val="6"/>
                            <w:sz w:val="20"/>
                            <w:szCs w:val="20"/>
                            <w:lang w:val="fr-FR"/>
                          </w:rPr>
                          <w:t>2</w:t>
                        </w:r>
                      </w:p>
                    </w:txbxContent>
                  </v:textbox>
                </v:shape>
              </w:pict>
            </w:r>
            <w:r>
              <w:rPr>
                <w:noProof/>
                <w:sz w:val="24"/>
                <w:szCs w:val="24"/>
                <w:lang w:val="fr-FR" w:eastAsia="fr-FR"/>
              </w:rPr>
              <w:pict>
                <v:shape id="_x0000_s1092" type="#_x0000_t202" style="position:absolute;left:0;text-align:left;margin-left:0;margin-top:82.9pt;width:17pt;height:16.9pt;z-index:251676672;mso-position-horizontal:center;mso-position-horizontal-relative:text;mso-position-vertical-relative:text">
                  <v:fill opacity="15729f"/>
                  <v:textbox style="mso-next-textbox:#_x0000_s1092">
                    <w:txbxContent>
                      <w:p w:rsidR="00CD42E9" w:rsidRPr="009D4D84" w:rsidRDefault="00CD42E9" w:rsidP="009D4D84">
                        <w:pPr>
                          <w:rPr>
                            <w:position w:val="6"/>
                            <w:sz w:val="20"/>
                            <w:szCs w:val="20"/>
                            <w:lang w:val="fr-FR"/>
                          </w:rPr>
                        </w:pPr>
                        <w:r w:rsidRPr="009D4D84">
                          <w:rPr>
                            <w:position w:val="6"/>
                            <w:sz w:val="20"/>
                            <w:szCs w:val="20"/>
                            <w:lang w:val="fr-FR"/>
                          </w:rPr>
                          <w:t>3</w:t>
                        </w:r>
                      </w:p>
                    </w:txbxContent>
                  </v:textbox>
                </v:shape>
              </w:pict>
            </w:r>
            <w:r>
              <w:rPr>
                <w:noProof/>
                <w:sz w:val="24"/>
                <w:szCs w:val="24"/>
                <w:lang w:val="fr-FR" w:eastAsia="fr-FR"/>
              </w:rPr>
              <w:pict>
                <v:shape id="_x0000_s1091" type="#_x0000_t202" style="position:absolute;left:0;text-align:left;margin-left:0;margin-top:62.2pt;width:17pt;height:16.9pt;z-index:251675648;mso-position-horizontal:center;mso-position-horizontal-relative:text;mso-position-vertical-relative:text">
                  <v:fill opacity="15729f"/>
                  <v:textbox style="mso-next-textbox:#_x0000_s1091">
                    <w:txbxContent>
                      <w:p w:rsidR="00CD42E9" w:rsidRPr="00DF3407" w:rsidRDefault="00CD42E9" w:rsidP="00CD42E9">
                        <w:pPr>
                          <w:jc w:val="center"/>
                          <w:rPr>
                            <w:position w:val="6"/>
                            <w:sz w:val="20"/>
                            <w:szCs w:val="20"/>
                            <w:lang w:val="fr-FR"/>
                          </w:rPr>
                        </w:pPr>
                        <w:r w:rsidRPr="00DF3407">
                          <w:rPr>
                            <w:position w:val="6"/>
                            <w:sz w:val="20"/>
                            <w:szCs w:val="20"/>
                            <w:lang w:val="fr-FR"/>
                          </w:rPr>
                          <w:t>4</w:t>
                        </w:r>
                      </w:p>
                    </w:txbxContent>
                  </v:textbox>
                </v:shape>
              </w:pict>
            </w:r>
            <w:r>
              <w:rPr>
                <w:rFonts w:eastAsia="Times New Roman"/>
                <w:noProof/>
                <w:sz w:val="24"/>
                <w:szCs w:val="24"/>
                <w:lang w:val="fr-FR" w:eastAsia="fr-FR"/>
              </w:rPr>
              <w:pict>
                <v:shape id="_x0000_s1090" type="#_x0000_t202" style="position:absolute;left:0;text-align:left;margin-left:0;margin-top:42.8pt;width:17pt;height:16.9pt;z-index:251674624;mso-position-horizontal:center;mso-position-horizontal-relative:text;mso-position-vertical-relative:text">
                  <v:fill opacity="15729f"/>
                  <v:textbox style="mso-next-textbox:#_x0000_s1090">
                    <w:txbxContent>
                      <w:p w:rsidR="00CD42E9" w:rsidRPr="00DF3407" w:rsidRDefault="00CD42E9" w:rsidP="00CD42E9">
                        <w:pPr>
                          <w:jc w:val="center"/>
                          <w:rPr>
                            <w:position w:val="6"/>
                            <w:sz w:val="20"/>
                            <w:szCs w:val="20"/>
                            <w:lang w:val="fr-FR"/>
                          </w:rPr>
                        </w:pPr>
                        <w:r w:rsidRPr="00DF3407">
                          <w:rPr>
                            <w:position w:val="6"/>
                            <w:sz w:val="20"/>
                            <w:szCs w:val="20"/>
                            <w:lang w:val="fr-FR"/>
                          </w:rPr>
                          <w:t>5</w:t>
                        </w:r>
                      </w:p>
                    </w:txbxContent>
                  </v:textbox>
                </v:shape>
              </w:pict>
            </w:r>
            <w:r>
              <w:rPr>
                <w:rFonts w:eastAsia="Times New Roman"/>
                <w:noProof/>
                <w:sz w:val="24"/>
                <w:szCs w:val="24"/>
                <w:lang w:val="fr-FR" w:eastAsia="fr-FR"/>
              </w:rPr>
              <w:pict>
                <v:shape id="_x0000_s1089" type="#_x0000_t202" style="position:absolute;left:0;text-align:left;margin-left:0;margin-top:24.65pt;width:17pt;height:16.9pt;z-index:251673600;mso-position-horizontal:center;mso-position-horizontal-relative:text;mso-position-vertical-relative:text">
                  <v:fill opacity="15729f"/>
                  <v:textbox style="mso-next-textbox:#_x0000_s1089">
                    <w:txbxContent>
                      <w:p w:rsidR="00CD42E9" w:rsidRPr="00C97E70" w:rsidRDefault="00CD42E9" w:rsidP="00CD42E9">
                        <w:pPr>
                          <w:jc w:val="center"/>
                          <w:rPr>
                            <w:position w:val="6"/>
                            <w:sz w:val="20"/>
                            <w:szCs w:val="20"/>
                            <w:lang w:val="fr-FR"/>
                          </w:rPr>
                        </w:pPr>
                        <w:r w:rsidRPr="00C97E70">
                          <w:rPr>
                            <w:position w:val="6"/>
                            <w:sz w:val="20"/>
                            <w:szCs w:val="20"/>
                            <w:lang w:val="fr-FR"/>
                          </w:rPr>
                          <w:t>6</w:t>
                        </w:r>
                      </w:p>
                    </w:txbxContent>
                  </v:textbox>
                </v:shape>
              </w:pict>
            </w:r>
            <w:r w:rsidR="00B4475C">
              <w:rPr>
                <w:noProof/>
                <w:lang w:val="fr-FR" w:eastAsia="fr-FR"/>
              </w:rPr>
              <w:pict>
                <v:shape id="_x0000_s1086" type="#_x0000_t202" style="position:absolute;left:0;text-align:left;margin-left:0;margin-top:6.35pt;width:17pt;height:16.9pt;z-index:251671552;mso-position-horizontal:center;mso-position-horizontal-relative:text;mso-position-vertical-relative:text">
                  <v:fill opacity="15729f"/>
                  <v:textbox style="mso-next-textbox:#_x0000_s1086">
                    <w:txbxContent>
                      <w:p w:rsidR="00B4475C" w:rsidRPr="00DF3407" w:rsidRDefault="00B4475C" w:rsidP="00B4475C">
                        <w:pPr>
                          <w:jc w:val="center"/>
                          <w:rPr>
                            <w:position w:val="6"/>
                            <w:sz w:val="20"/>
                            <w:szCs w:val="20"/>
                            <w:lang w:val="fr-FR"/>
                          </w:rPr>
                        </w:pPr>
                        <w:r w:rsidRPr="00DF3407">
                          <w:rPr>
                            <w:position w:val="6"/>
                            <w:sz w:val="20"/>
                            <w:szCs w:val="20"/>
                            <w:lang w:val="fr-FR"/>
                          </w:rPr>
                          <w:t>7</w:t>
                        </w:r>
                      </w:p>
                    </w:txbxContent>
                  </v:textbox>
                </v:shape>
              </w:pict>
            </w:r>
            <w:r w:rsidR="009D263E">
              <w:rPr>
                <w:noProof/>
                <w:lang w:val="fr-FR" w:eastAsia="fr-FR"/>
              </w:rPr>
              <w:drawing>
                <wp:inline distT="0" distB="0" distL="0" distR="0">
                  <wp:extent cx="2533015" cy="2071370"/>
                  <wp:effectExtent l="19050" t="0" r="635" b="0"/>
                  <wp:docPr id="8" name="Image 8" descr="Sta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_6"/>
                          <pic:cNvPicPr>
                            <a:picLocks noChangeAspect="1" noChangeArrowheads="1"/>
                          </pic:cNvPicPr>
                        </pic:nvPicPr>
                        <pic:blipFill>
                          <a:blip r:embed="rId18" cstate="print"/>
                          <a:srcRect/>
                          <a:stretch>
                            <a:fillRect/>
                          </a:stretch>
                        </pic:blipFill>
                        <pic:spPr bwMode="auto">
                          <a:xfrm>
                            <a:off x="0" y="0"/>
                            <a:ext cx="2533015" cy="2071370"/>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33015" cy="1990725"/>
                  <wp:effectExtent l="19050" t="0" r="635" b="0"/>
                  <wp:docPr id="9" name="Image 9" descr="Sta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_7"/>
                          <pic:cNvPicPr>
                            <a:picLocks noChangeAspect="1" noChangeArrowheads="1"/>
                          </pic:cNvPicPr>
                        </pic:nvPicPr>
                        <pic:blipFill>
                          <a:blip r:embed="rId19" cstate="print"/>
                          <a:srcRect/>
                          <a:stretch>
                            <a:fillRect/>
                          </a:stretch>
                        </pic:blipFill>
                        <pic:spPr bwMode="auto">
                          <a:xfrm>
                            <a:off x="0" y="0"/>
                            <a:ext cx="2533015" cy="1990725"/>
                          </a:xfrm>
                          <a:prstGeom prst="rect">
                            <a:avLst/>
                          </a:prstGeom>
                          <a:noFill/>
                          <a:ln w="9525">
                            <a:noFill/>
                            <a:miter lim="800000"/>
                            <a:headEnd/>
                            <a:tailEnd/>
                          </a:ln>
                        </pic:spPr>
                      </pic:pic>
                    </a:graphicData>
                  </a:graphic>
                </wp:inline>
              </w:drawing>
            </w:r>
          </w:p>
          <w:p w:rsidR="00405701" w:rsidRPr="007925E7" w:rsidRDefault="009D263E" w:rsidP="008B09B7">
            <w:pPr>
              <w:jc w:val="center"/>
            </w:pPr>
            <w:r>
              <w:rPr>
                <w:noProof/>
                <w:lang w:val="fr-FR" w:eastAsia="fr-FR"/>
              </w:rPr>
              <w:drawing>
                <wp:inline distT="0" distB="0" distL="0" distR="0">
                  <wp:extent cx="2508250" cy="2265680"/>
                  <wp:effectExtent l="1905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508250" cy="2265680"/>
                          </a:xfrm>
                          <a:prstGeom prst="rect">
                            <a:avLst/>
                          </a:prstGeom>
                          <a:noFill/>
                          <a:ln w="9525">
                            <a:noFill/>
                            <a:miter lim="800000"/>
                            <a:headEnd/>
                            <a:tailEnd/>
                          </a:ln>
                        </pic:spPr>
                      </pic:pic>
                    </a:graphicData>
                  </a:graphic>
                </wp:inline>
              </w:drawing>
            </w:r>
          </w:p>
        </w:tc>
      </w:tr>
    </w:tbl>
    <w:p w:rsidR="00405701" w:rsidRPr="00F55232" w:rsidRDefault="00F55232" w:rsidP="00F9506B">
      <w:pPr>
        <w:jc w:val="both"/>
        <w:rPr>
          <w:sz w:val="24"/>
          <w:szCs w:val="24"/>
        </w:rPr>
      </w:pPr>
      <w:r>
        <w:rPr>
          <w:sz w:val="24"/>
          <w:szCs w:val="24"/>
        </w:rPr>
        <w:t>woman</w:t>
      </w:r>
    </w:p>
    <w:p w:rsidR="005958BA" w:rsidRDefault="00405701" w:rsidP="005958BA">
      <w:pPr>
        <w:jc w:val="both"/>
        <w:rPr>
          <w:noProof/>
          <w:lang w:eastAsia="fr-FR"/>
        </w:rPr>
      </w:pPr>
      <w:r>
        <w:rPr>
          <w:b/>
          <w:sz w:val="24"/>
          <w:szCs w:val="24"/>
          <w:u w:val="single"/>
        </w:rPr>
        <w:br w:type="page"/>
      </w:r>
      <w:r w:rsidR="005958BA">
        <w:rPr>
          <w:b/>
          <w:sz w:val="24"/>
          <w:szCs w:val="24"/>
          <w:u w:val="single"/>
        </w:rPr>
        <w:lastRenderedPageBreak/>
        <w:t>Chart</w:t>
      </w:r>
      <w:r w:rsidR="005958BA" w:rsidRPr="005958BA">
        <w:rPr>
          <w:b/>
          <w:sz w:val="24"/>
          <w:szCs w:val="24"/>
          <w:u w:val="single"/>
        </w:rPr>
        <w:t xml:space="preserve"> N°</w:t>
      </w:r>
      <w:r w:rsidR="005958BA">
        <w:rPr>
          <w:b/>
          <w:sz w:val="24"/>
          <w:szCs w:val="24"/>
          <w:u w:val="single"/>
        </w:rPr>
        <w:t>8</w:t>
      </w:r>
    </w:p>
    <w:p w:rsidR="00C4524F" w:rsidRPr="005958BA" w:rsidRDefault="00A26CE4" w:rsidP="00923719">
      <w:pPr>
        <w:jc w:val="center"/>
        <w:rPr>
          <w:b/>
          <w:noProof/>
          <w:sz w:val="24"/>
          <w:szCs w:val="24"/>
          <w:lang w:eastAsia="fr-FR"/>
        </w:rPr>
      </w:pPr>
      <w:r w:rsidRPr="005958BA">
        <w:rPr>
          <w:b/>
          <w:noProof/>
          <w:sz w:val="24"/>
          <w:szCs w:val="24"/>
          <w:lang w:eastAsia="fr-FR"/>
        </w:rPr>
        <w:t>CHRISTIANITY AND ESOTERICISM COMPARED ACCORDING TO GORDON MELTON</w:t>
      </w:r>
    </w:p>
    <w:p w:rsidR="00C4524F" w:rsidRDefault="00C4524F" w:rsidP="002D68C9">
      <w:pPr>
        <w:jc w:val="both"/>
        <w:rPr>
          <w:noProof/>
          <w:lang w:eastAsia="fr-FR"/>
        </w:rPr>
      </w:pPr>
    </w:p>
    <w:tbl>
      <w:tblPr>
        <w:tblW w:w="0" w:type="auto"/>
        <w:tblBorders>
          <w:top w:val="single" w:sz="8" w:space="0" w:color="4F81BD"/>
          <w:bottom w:val="single" w:sz="8" w:space="0" w:color="4F81BD"/>
        </w:tblBorders>
        <w:tblLook w:val="04A0"/>
      </w:tblPr>
      <w:tblGrid>
        <w:gridCol w:w="2812"/>
        <w:gridCol w:w="3238"/>
        <w:gridCol w:w="3238"/>
      </w:tblGrid>
      <w:tr w:rsidR="00354636" w:rsidTr="00923719">
        <w:tc>
          <w:tcPr>
            <w:tcW w:w="2812" w:type="dxa"/>
            <w:tcBorders>
              <w:top w:val="single" w:sz="8" w:space="0" w:color="4F81BD"/>
              <w:left w:val="nil"/>
              <w:bottom w:val="single" w:sz="8" w:space="0" w:color="4F81BD"/>
              <w:right w:val="nil"/>
            </w:tcBorders>
            <w:vAlign w:val="center"/>
          </w:tcPr>
          <w:p w:rsidR="00C4524F" w:rsidRPr="000658ED" w:rsidRDefault="00C4524F" w:rsidP="00923719">
            <w:pPr>
              <w:jc w:val="center"/>
              <w:rPr>
                <w:b/>
                <w:bCs/>
                <w:noProof/>
                <w:color w:val="365F91"/>
                <w:lang w:eastAsia="fr-FR"/>
              </w:rPr>
            </w:pPr>
          </w:p>
        </w:tc>
        <w:tc>
          <w:tcPr>
            <w:tcW w:w="3238" w:type="dxa"/>
            <w:tcBorders>
              <w:top w:val="single" w:sz="8" w:space="0" w:color="4F81BD"/>
              <w:left w:val="nil"/>
              <w:bottom w:val="single" w:sz="8" w:space="0" w:color="4F81BD"/>
              <w:right w:val="nil"/>
            </w:tcBorders>
          </w:tcPr>
          <w:p w:rsidR="00C4524F" w:rsidRPr="000658ED" w:rsidRDefault="00C4524F" w:rsidP="000658ED">
            <w:pPr>
              <w:jc w:val="center"/>
              <w:rPr>
                <w:b/>
                <w:bCs/>
                <w:noProof/>
                <w:color w:val="365F91"/>
                <w:lang w:eastAsia="fr-FR"/>
              </w:rPr>
            </w:pPr>
            <w:r w:rsidRPr="000658ED">
              <w:rPr>
                <w:b/>
                <w:bCs/>
                <w:noProof/>
                <w:color w:val="365F91"/>
                <w:lang w:eastAsia="fr-FR"/>
              </w:rPr>
              <w:t>Christianity</w:t>
            </w:r>
          </w:p>
        </w:tc>
        <w:tc>
          <w:tcPr>
            <w:tcW w:w="3238" w:type="dxa"/>
            <w:tcBorders>
              <w:top w:val="single" w:sz="8" w:space="0" w:color="4F81BD"/>
              <w:left w:val="nil"/>
              <w:bottom w:val="single" w:sz="8" w:space="0" w:color="4F81BD"/>
              <w:right w:val="nil"/>
            </w:tcBorders>
          </w:tcPr>
          <w:p w:rsidR="00C4524F" w:rsidRPr="000658ED" w:rsidRDefault="00C4524F" w:rsidP="000658ED">
            <w:pPr>
              <w:jc w:val="center"/>
              <w:rPr>
                <w:b/>
                <w:bCs/>
                <w:noProof/>
                <w:color w:val="365F91"/>
                <w:lang w:eastAsia="fr-FR"/>
              </w:rPr>
            </w:pPr>
            <w:r w:rsidRPr="000658ED">
              <w:rPr>
                <w:b/>
                <w:bCs/>
                <w:noProof/>
                <w:color w:val="365F91"/>
                <w:lang w:eastAsia="fr-FR"/>
              </w:rPr>
              <w:t>Esotericism</w:t>
            </w:r>
          </w:p>
        </w:tc>
      </w:tr>
      <w:tr w:rsidR="00354636" w:rsidTr="00923719">
        <w:tc>
          <w:tcPr>
            <w:tcW w:w="2812" w:type="dxa"/>
            <w:tcBorders>
              <w:left w:val="nil"/>
              <w:right w:val="nil"/>
            </w:tcBorders>
            <w:shd w:val="clear" w:color="auto" w:fill="D3DFEE"/>
            <w:vAlign w:val="center"/>
          </w:tcPr>
          <w:p w:rsidR="00C4524F" w:rsidRPr="000658ED" w:rsidRDefault="00C4524F" w:rsidP="00923719">
            <w:pPr>
              <w:jc w:val="center"/>
              <w:rPr>
                <w:b/>
                <w:bCs/>
                <w:noProof/>
                <w:color w:val="365F91"/>
                <w:lang w:eastAsia="fr-FR"/>
              </w:rPr>
            </w:pPr>
            <w:r w:rsidRPr="000658ED">
              <w:rPr>
                <w:b/>
                <w:bCs/>
                <w:noProof/>
                <w:color w:val="365F91"/>
                <w:lang w:eastAsia="fr-FR"/>
              </w:rPr>
              <w:t xml:space="preserve">Relationship to </w:t>
            </w:r>
            <w:r w:rsidR="00122493">
              <w:rPr>
                <w:b/>
                <w:bCs/>
                <w:noProof/>
                <w:color w:val="365F91"/>
                <w:lang w:eastAsia="fr-FR"/>
              </w:rPr>
              <w:t>God</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Pesonal deity</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Impersonal deity</w:t>
            </w:r>
          </w:p>
        </w:tc>
      </w:tr>
      <w:tr w:rsidR="00C4524F" w:rsidTr="00923719">
        <w:tc>
          <w:tcPr>
            <w:tcW w:w="2812" w:type="dxa"/>
            <w:vAlign w:val="center"/>
          </w:tcPr>
          <w:p w:rsidR="00C4524F" w:rsidRPr="000658ED" w:rsidRDefault="00C4524F" w:rsidP="00923719">
            <w:pPr>
              <w:jc w:val="center"/>
              <w:rPr>
                <w:b/>
                <w:bCs/>
                <w:noProof/>
                <w:color w:val="365F91"/>
                <w:lang w:eastAsia="fr-FR"/>
              </w:rPr>
            </w:pPr>
            <w:r w:rsidRPr="000658ED">
              <w:rPr>
                <w:b/>
                <w:bCs/>
                <w:noProof/>
                <w:color w:val="365F91"/>
                <w:lang w:eastAsia="fr-FR"/>
              </w:rPr>
              <w:t>Begin of time</w:t>
            </w:r>
          </w:p>
        </w:tc>
        <w:tc>
          <w:tcPr>
            <w:tcW w:w="3238" w:type="dxa"/>
            <w:vAlign w:val="center"/>
          </w:tcPr>
          <w:p w:rsidR="00C4524F" w:rsidRPr="000658ED" w:rsidRDefault="00C4524F" w:rsidP="000658ED">
            <w:pPr>
              <w:jc w:val="center"/>
              <w:rPr>
                <w:noProof/>
                <w:color w:val="365F91"/>
                <w:lang w:eastAsia="fr-FR"/>
              </w:rPr>
            </w:pPr>
            <w:r w:rsidRPr="000658ED">
              <w:rPr>
                <w:noProof/>
                <w:color w:val="365F91"/>
                <w:lang w:eastAsia="fr-FR"/>
              </w:rPr>
              <w:t>Creation of the world by fiat</w:t>
            </w:r>
          </w:p>
        </w:tc>
        <w:tc>
          <w:tcPr>
            <w:tcW w:w="3238" w:type="dxa"/>
            <w:vAlign w:val="center"/>
          </w:tcPr>
          <w:p w:rsidR="00C4524F" w:rsidRPr="000658ED" w:rsidRDefault="00C4524F" w:rsidP="000658ED">
            <w:pPr>
              <w:jc w:val="center"/>
              <w:rPr>
                <w:noProof/>
                <w:color w:val="365F91"/>
                <w:lang w:eastAsia="fr-FR"/>
              </w:rPr>
            </w:pPr>
            <w:r w:rsidRPr="000658ED">
              <w:rPr>
                <w:noProof/>
                <w:color w:val="365F91"/>
                <w:lang w:eastAsia="fr-FR"/>
              </w:rPr>
              <w:t>Emanation of the world in stages</w:t>
            </w:r>
          </w:p>
        </w:tc>
      </w:tr>
      <w:tr w:rsidR="00354636" w:rsidTr="00923719">
        <w:tc>
          <w:tcPr>
            <w:tcW w:w="2812" w:type="dxa"/>
            <w:tcBorders>
              <w:left w:val="nil"/>
              <w:right w:val="nil"/>
            </w:tcBorders>
            <w:shd w:val="clear" w:color="auto" w:fill="D3DFEE"/>
            <w:vAlign w:val="center"/>
          </w:tcPr>
          <w:p w:rsidR="00C4524F" w:rsidRPr="000658ED" w:rsidRDefault="00C4524F" w:rsidP="00923719">
            <w:pPr>
              <w:jc w:val="center"/>
              <w:rPr>
                <w:b/>
                <w:bCs/>
                <w:noProof/>
                <w:color w:val="365F91"/>
                <w:lang w:eastAsia="fr-FR"/>
              </w:rPr>
            </w:pPr>
            <w:r w:rsidRPr="000658ED">
              <w:rPr>
                <w:b/>
                <w:bCs/>
                <w:noProof/>
                <w:color w:val="365F91"/>
                <w:lang w:eastAsia="fr-FR"/>
              </w:rPr>
              <w:t>End of time</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Salvation</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Enlightenment</w:t>
            </w:r>
          </w:p>
        </w:tc>
      </w:tr>
      <w:tr w:rsidR="00C4524F" w:rsidTr="00923719">
        <w:tc>
          <w:tcPr>
            <w:tcW w:w="2812" w:type="dxa"/>
            <w:vAlign w:val="center"/>
          </w:tcPr>
          <w:p w:rsidR="00C4524F" w:rsidRPr="000658ED" w:rsidRDefault="00C4524F" w:rsidP="00923719">
            <w:pPr>
              <w:jc w:val="center"/>
              <w:rPr>
                <w:b/>
                <w:bCs/>
                <w:noProof/>
                <w:color w:val="365F91"/>
                <w:lang w:eastAsia="fr-FR"/>
              </w:rPr>
            </w:pPr>
            <w:r w:rsidRPr="000658ED">
              <w:rPr>
                <w:b/>
                <w:bCs/>
                <w:noProof/>
                <w:color w:val="365F91"/>
                <w:lang w:eastAsia="fr-FR"/>
              </w:rPr>
              <w:t>Cause of fall</w:t>
            </w:r>
          </w:p>
        </w:tc>
        <w:tc>
          <w:tcPr>
            <w:tcW w:w="3238" w:type="dxa"/>
            <w:vAlign w:val="center"/>
          </w:tcPr>
          <w:p w:rsidR="00C4524F" w:rsidRPr="000658ED" w:rsidRDefault="00006FB8" w:rsidP="000658ED">
            <w:pPr>
              <w:jc w:val="center"/>
              <w:rPr>
                <w:noProof/>
                <w:color w:val="365F91"/>
                <w:lang w:eastAsia="fr-FR"/>
              </w:rPr>
            </w:pPr>
            <w:r w:rsidRPr="000658ED">
              <w:rPr>
                <w:noProof/>
                <w:color w:val="365F91"/>
                <w:lang w:eastAsia="fr-FR"/>
              </w:rPr>
              <w:t>Si</w:t>
            </w:r>
            <w:r w:rsidR="00C4524F" w:rsidRPr="000658ED">
              <w:rPr>
                <w:noProof/>
                <w:color w:val="365F91"/>
                <w:lang w:eastAsia="fr-FR"/>
              </w:rPr>
              <w:t>n</w:t>
            </w:r>
          </w:p>
        </w:tc>
        <w:tc>
          <w:tcPr>
            <w:tcW w:w="3238" w:type="dxa"/>
            <w:vAlign w:val="center"/>
          </w:tcPr>
          <w:p w:rsidR="00C4524F" w:rsidRPr="000658ED" w:rsidRDefault="00C4524F" w:rsidP="000658ED">
            <w:pPr>
              <w:jc w:val="center"/>
              <w:rPr>
                <w:noProof/>
                <w:color w:val="365F91"/>
                <w:lang w:eastAsia="fr-FR"/>
              </w:rPr>
            </w:pPr>
            <w:r w:rsidRPr="000658ED">
              <w:rPr>
                <w:noProof/>
                <w:color w:val="365F91"/>
                <w:lang w:eastAsia="fr-FR"/>
              </w:rPr>
              <w:t>Ignorance, forgetfullness</w:t>
            </w:r>
          </w:p>
        </w:tc>
      </w:tr>
      <w:tr w:rsidR="00354636" w:rsidTr="00923719">
        <w:tc>
          <w:tcPr>
            <w:tcW w:w="2812" w:type="dxa"/>
            <w:tcBorders>
              <w:left w:val="nil"/>
              <w:right w:val="nil"/>
            </w:tcBorders>
            <w:shd w:val="clear" w:color="auto" w:fill="D3DFEE"/>
            <w:vAlign w:val="center"/>
          </w:tcPr>
          <w:p w:rsidR="00006FB8" w:rsidRPr="000658ED" w:rsidRDefault="00006FB8" w:rsidP="00923719">
            <w:pPr>
              <w:jc w:val="center"/>
              <w:rPr>
                <w:b/>
                <w:bCs/>
                <w:noProof/>
                <w:color w:val="365F91"/>
                <w:lang w:eastAsia="fr-FR"/>
              </w:rPr>
            </w:pPr>
            <w:r w:rsidRPr="000658ED">
              <w:rPr>
                <w:b/>
                <w:bCs/>
                <w:noProof/>
                <w:color w:val="365F91"/>
                <w:lang w:eastAsia="fr-FR"/>
              </w:rPr>
              <w:t>Consequence of fall</w:t>
            </w:r>
          </w:p>
        </w:tc>
        <w:tc>
          <w:tcPr>
            <w:tcW w:w="3238" w:type="dxa"/>
            <w:tcBorders>
              <w:left w:val="nil"/>
              <w:right w:val="nil"/>
            </w:tcBorders>
            <w:shd w:val="clear" w:color="auto" w:fill="D3DFEE"/>
            <w:vAlign w:val="center"/>
          </w:tcPr>
          <w:p w:rsidR="00006FB8" w:rsidRPr="000658ED" w:rsidRDefault="00006FB8" w:rsidP="000658ED">
            <w:pPr>
              <w:jc w:val="center"/>
              <w:rPr>
                <w:noProof/>
                <w:color w:val="365F91"/>
                <w:lang w:eastAsia="fr-FR"/>
              </w:rPr>
            </w:pPr>
            <w:r w:rsidRPr="000658ED">
              <w:rPr>
                <w:noProof/>
                <w:color w:val="365F91"/>
                <w:lang w:eastAsia="fr-FR"/>
              </w:rPr>
              <w:t>Incarnation</w:t>
            </w:r>
          </w:p>
        </w:tc>
        <w:tc>
          <w:tcPr>
            <w:tcW w:w="3238" w:type="dxa"/>
            <w:tcBorders>
              <w:left w:val="nil"/>
              <w:right w:val="nil"/>
            </w:tcBorders>
            <w:shd w:val="clear" w:color="auto" w:fill="D3DFEE"/>
            <w:vAlign w:val="center"/>
          </w:tcPr>
          <w:p w:rsidR="00006FB8" w:rsidRPr="000658ED" w:rsidRDefault="00006FB8" w:rsidP="000658ED">
            <w:pPr>
              <w:jc w:val="center"/>
              <w:rPr>
                <w:noProof/>
                <w:color w:val="365F91"/>
                <w:lang w:eastAsia="fr-FR"/>
              </w:rPr>
            </w:pPr>
            <w:r w:rsidRPr="000658ED">
              <w:rPr>
                <w:noProof/>
                <w:color w:val="365F91"/>
                <w:lang w:eastAsia="fr-FR"/>
              </w:rPr>
              <w:t>Entrapped souls</w:t>
            </w:r>
          </w:p>
        </w:tc>
      </w:tr>
      <w:tr w:rsidR="00354636" w:rsidTr="00923719">
        <w:tc>
          <w:tcPr>
            <w:tcW w:w="2812" w:type="dxa"/>
            <w:vAlign w:val="center"/>
          </w:tcPr>
          <w:p w:rsidR="00006FB8" w:rsidRPr="000658ED" w:rsidRDefault="00006FB8" w:rsidP="00923719">
            <w:pPr>
              <w:jc w:val="center"/>
              <w:rPr>
                <w:b/>
                <w:bCs/>
                <w:noProof/>
                <w:color w:val="365F91"/>
                <w:lang w:eastAsia="fr-FR"/>
              </w:rPr>
            </w:pPr>
            <w:r w:rsidRPr="000658ED">
              <w:rPr>
                <w:b/>
                <w:bCs/>
                <w:noProof/>
                <w:color w:val="365F91"/>
                <w:lang w:eastAsia="fr-FR"/>
              </w:rPr>
              <w:t>Factor of rise</w:t>
            </w:r>
          </w:p>
        </w:tc>
        <w:tc>
          <w:tcPr>
            <w:tcW w:w="3238" w:type="dxa"/>
            <w:vAlign w:val="center"/>
          </w:tcPr>
          <w:p w:rsidR="00006FB8" w:rsidRPr="000658ED" w:rsidRDefault="00006FB8" w:rsidP="000658ED">
            <w:pPr>
              <w:jc w:val="center"/>
              <w:rPr>
                <w:noProof/>
                <w:color w:val="365F91"/>
                <w:lang w:eastAsia="fr-FR"/>
              </w:rPr>
            </w:pPr>
            <w:r w:rsidRPr="000658ED">
              <w:rPr>
                <w:noProof/>
                <w:color w:val="365F91"/>
                <w:lang w:eastAsia="fr-FR"/>
              </w:rPr>
              <w:t>Devotion</w:t>
            </w:r>
          </w:p>
        </w:tc>
        <w:tc>
          <w:tcPr>
            <w:tcW w:w="3238" w:type="dxa"/>
            <w:vAlign w:val="center"/>
          </w:tcPr>
          <w:p w:rsidR="00006FB8" w:rsidRPr="000658ED" w:rsidRDefault="00006FB8" w:rsidP="000658ED">
            <w:pPr>
              <w:jc w:val="center"/>
              <w:rPr>
                <w:noProof/>
                <w:color w:val="365F91"/>
                <w:lang w:eastAsia="fr-FR"/>
              </w:rPr>
            </w:pPr>
            <w:r w:rsidRPr="000658ED">
              <w:rPr>
                <w:noProof/>
                <w:color w:val="365F91"/>
                <w:lang w:eastAsia="fr-FR"/>
              </w:rPr>
              <w:t>Spiritual disciplines/ exercices</w:t>
            </w:r>
          </w:p>
        </w:tc>
      </w:tr>
      <w:tr w:rsidR="00354636" w:rsidTr="00923719">
        <w:tc>
          <w:tcPr>
            <w:tcW w:w="2812" w:type="dxa"/>
            <w:tcBorders>
              <w:left w:val="nil"/>
              <w:right w:val="nil"/>
            </w:tcBorders>
            <w:shd w:val="clear" w:color="auto" w:fill="D3DFEE"/>
            <w:vAlign w:val="center"/>
          </w:tcPr>
          <w:p w:rsidR="00C4524F" w:rsidRPr="000658ED" w:rsidRDefault="00C4524F" w:rsidP="00923719">
            <w:pPr>
              <w:jc w:val="center"/>
              <w:rPr>
                <w:b/>
                <w:bCs/>
                <w:noProof/>
                <w:color w:val="365F91"/>
                <w:lang w:eastAsia="fr-FR"/>
              </w:rPr>
            </w:pPr>
            <w:r w:rsidRPr="000658ED">
              <w:rPr>
                <w:b/>
                <w:bCs/>
                <w:noProof/>
                <w:color w:val="365F91"/>
                <w:lang w:eastAsia="fr-FR"/>
              </w:rPr>
              <w:t>Afterlife</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Afterlife in heaven/ hell</w:t>
            </w:r>
          </w:p>
        </w:tc>
        <w:tc>
          <w:tcPr>
            <w:tcW w:w="3238" w:type="dxa"/>
            <w:tcBorders>
              <w:left w:val="nil"/>
              <w:right w:val="nil"/>
            </w:tcBorders>
            <w:shd w:val="clear" w:color="auto" w:fill="D3DFEE"/>
            <w:vAlign w:val="center"/>
          </w:tcPr>
          <w:p w:rsidR="00C4524F" w:rsidRPr="000658ED" w:rsidRDefault="00C4524F" w:rsidP="000658ED">
            <w:pPr>
              <w:jc w:val="center"/>
              <w:rPr>
                <w:noProof/>
                <w:color w:val="365F91"/>
                <w:lang w:eastAsia="fr-FR"/>
              </w:rPr>
            </w:pPr>
            <w:r w:rsidRPr="000658ED">
              <w:rPr>
                <w:noProof/>
                <w:color w:val="365F91"/>
                <w:lang w:eastAsia="fr-FR"/>
              </w:rPr>
              <w:t>Afterlife in new learning situation (reincarnation)</w:t>
            </w:r>
          </w:p>
        </w:tc>
      </w:tr>
      <w:tr w:rsidR="00354636" w:rsidTr="00923719">
        <w:tc>
          <w:tcPr>
            <w:tcW w:w="2812" w:type="dxa"/>
            <w:vAlign w:val="center"/>
          </w:tcPr>
          <w:p w:rsidR="00C4524F" w:rsidRPr="000658ED" w:rsidRDefault="00006FB8" w:rsidP="00923719">
            <w:pPr>
              <w:jc w:val="center"/>
              <w:rPr>
                <w:b/>
                <w:bCs/>
                <w:noProof/>
                <w:color w:val="365F91"/>
                <w:lang w:eastAsia="fr-FR"/>
              </w:rPr>
            </w:pPr>
            <w:r w:rsidRPr="000658ED">
              <w:rPr>
                <w:b/>
                <w:bCs/>
                <w:noProof/>
                <w:color w:val="365F91"/>
                <w:lang w:eastAsia="fr-FR"/>
              </w:rPr>
              <w:t>Human state of being</w:t>
            </w:r>
          </w:p>
        </w:tc>
        <w:tc>
          <w:tcPr>
            <w:tcW w:w="3238" w:type="dxa"/>
            <w:vAlign w:val="center"/>
          </w:tcPr>
          <w:p w:rsidR="00C4524F" w:rsidRPr="000658ED" w:rsidRDefault="00006FB8" w:rsidP="000658ED">
            <w:pPr>
              <w:jc w:val="center"/>
              <w:rPr>
                <w:noProof/>
                <w:color w:val="365F91"/>
                <w:lang w:eastAsia="fr-FR"/>
              </w:rPr>
            </w:pPr>
            <w:r w:rsidRPr="000658ED">
              <w:rPr>
                <w:noProof/>
                <w:color w:val="365F91"/>
                <w:lang w:eastAsia="fr-FR"/>
              </w:rPr>
              <w:t>Humans as creatures</w:t>
            </w:r>
          </w:p>
        </w:tc>
        <w:tc>
          <w:tcPr>
            <w:tcW w:w="3238" w:type="dxa"/>
            <w:vAlign w:val="center"/>
          </w:tcPr>
          <w:p w:rsidR="00C4524F" w:rsidRPr="000658ED" w:rsidRDefault="00006FB8" w:rsidP="000658ED">
            <w:pPr>
              <w:jc w:val="center"/>
              <w:rPr>
                <w:noProof/>
                <w:color w:val="365F91"/>
                <w:lang w:eastAsia="fr-FR"/>
              </w:rPr>
            </w:pPr>
            <w:r w:rsidRPr="000658ED">
              <w:rPr>
                <w:noProof/>
                <w:color w:val="365F91"/>
                <w:lang w:eastAsia="fr-FR"/>
              </w:rPr>
              <w:t>Humans as divine sparks</w:t>
            </w:r>
          </w:p>
        </w:tc>
      </w:tr>
      <w:tr w:rsidR="00354636" w:rsidTr="00923719">
        <w:tc>
          <w:tcPr>
            <w:tcW w:w="2812" w:type="dxa"/>
            <w:tcBorders>
              <w:left w:val="nil"/>
              <w:right w:val="nil"/>
            </w:tcBorders>
            <w:shd w:val="clear" w:color="auto" w:fill="D3DFEE"/>
            <w:vAlign w:val="center"/>
          </w:tcPr>
          <w:p w:rsidR="00C4524F" w:rsidRPr="000658ED" w:rsidRDefault="00006FB8" w:rsidP="00923719">
            <w:pPr>
              <w:jc w:val="center"/>
              <w:rPr>
                <w:b/>
                <w:bCs/>
                <w:noProof/>
                <w:color w:val="365F91"/>
                <w:lang w:eastAsia="fr-FR"/>
              </w:rPr>
            </w:pPr>
            <w:r w:rsidRPr="000658ED">
              <w:rPr>
                <w:b/>
                <w:bCs/>
                <w:noProof/>
                <w:color w:val="365F91"/>
                <w:lang w:eastAsia="fr-FR"/>
              </w:rPr>
              <w:t>Reality level of evil</w:t>
            </w:r>
          </w:p>
        </w:tc>
        <w:tc>
          <w:tcPr>
            <w:tcW w:w="3238" w:type="dxa"/>
            <w:tcBorders>
              <w:left w:val="nil"/>
              <w:right w:val="nil"/>
            </w:tcBorders>
            <w:shd w:val="clear" w:color="auto" w:fill="D3DFEE"/>
            <w:vAlign w:val="center"/>
          </w:tcPr>
          <w:p w:rsidR="00C4524F" w:rsidRPr="000658ED" w:rsidRDefault="00006FB8" w:rsidP="000658ED">
            <w:pPr>
              <w:jc w:val="center"/>
              <w:rPr>
                <w:noProof/>
                <w:color w:val="365F91"/>
                <w:lang w:eastAsia="fr-FR"/>
              </w:rPr>
            </w:pPr>
            <w:r w:rsidRPr="000658ED">
              <w:rPr>
                <w:noProof/>
                <w:color w:val="365F91"/>
                <w:lang w:eastAsia="fr-FR"/>
              </w:rPr>
              <w:t>Material and evil are real</w:t>
            </w:r>
          </w:p>
        </w:tc>
        <w:tc>
          <w:tcPr>
            <w:tcW w:w="3238" w:type="dxa"/>
            <w:tcBorders>
              <w:left w:val="nil"/>
              <w:right w:val="nil"/>
            </w:tcBorders>
            <w:shd w:val="clear" w:color="auto" w:fill="D3DFEE"/>
            <w:vAlign w:val="center"/>
          </w:tcPr>
          <w:p w:rsidR="00C4524F" w:rsidRPr="000658ED" w:rsidRDefault="00006FB8" w:rsidP="000658ED">
            <w:pPr>
              <w:jc w:val="center"/>
              <w:rPr>
                <w:noProof/>
                <w:color w:val="365F91"/>
                <w:lang w:eastAsia="fr-FR"/>
              </w:rPr>
            </w:pPr>
            <w:r w:rsidRPr="000658ED">
              <w:rPr>
                <w:noProof/>
                <w:color w:val="365F91"/>
                <w:lang w:eastAsia="fr-FR"/>
              </w:rPr>
              <w:t>Material and evil ultimately unreal</w:t>
            </w:r>
          </w:p>
        </w:tc>
      </w:tr>
      <w:tr w:rsidR="00354636" w:rsidTr="00923719">
        <w:tc>
          <w:tcPr>
            <w:tcW w:w="2812" w:type="dxa"/>
            <w:vAlign w:val="center"/>
          </w:tcPr>
          <w:p w:rsidR="00006FB8" w:rsidRPr="000658ED" w:rsidRDefault="00006FB8" w:rsidP="00923719">
            <w:pPr>
              <w:jc w:val="center"/>
              <w:rPr>
                <w:b/>
                <w:bCs/>
                <w:noProof/>
                <w:color w:val="365F91"/>
                <w:lang w:eastAsia="fr-FR"/>
              </w:rPr>
            </w:pPr>
            <w:r w:rsidRPr="000658ED">
              <w:rPr>
                <w:b/>
                <w:bCs/>
                <w:noProof/>
                <w:color w:val="365F91"/>
                <w:lang w:eastAsia="fr-FR"/>
              </w:rPr>
              <w:t>Form of worship</w:t>
            </w:r>
          </w:p>
        </w:tc>
        <w:tc>
          <w:tcPr>
            <w:tcW w:w="3238" w:type="dxa"/>
            <w:vAlign w:val="center"/>
          </w:tcPr>
          <w:p w:rsidR="00006FB8" w:rsidRPr="000658ED" w:rsidRDefault="00006FB8" w:rsidP="000658ED">
            <w:pPr>
              <w:jc w:val="center"/>
              <w:rPr>
                <w:noProof/>
                <w:color w:val="365F91"/>
                <w:lang w:eastAsia="fr-FR"/>
              </w:rPr>
            </w:pPr>
            <w:r w:rsidRPr="000658ED">
              <w:rPr>
                <w:noProof/>
                <w:color w:val="365F91"/>
                <w:lang w:eastAsia="fr-FR"/>
              </w:rPr>
              <w:t>Church</w:t>
            </w:r>
          </w:p>
        </w:tc>
        <w:tc>
          <w:tcPr>
            <w:tcW w:w="3238" w:type="dxa"/>
            <w:vAlign w:val="center"/>
          </w:tcPr>
          <w:p w:rsidR="00006FB8" w:rsidRPr="000658ED" w:rsidRDefault="00006FB8" w:rsidP="000658ED">
            <w:pPr>
              <w:jc w:val="center"/>
              <w:rPr>
                <w:noProof/>
                <w:color w:val="365F91"/>
                <w:lang w:eastAsia="fr-FR"/>
              </w:rPr>
            </w:pPr>
            <w:r w:rsidRPr="000658ED">
              <w:rPr>
                <w:noProof/>
                <w:color w:val="365F91"/>
                <w:lang w:eastAsia="fr-FR"/>
              </w:rPr>
              <w:t>School</w:t>
            </w:r>
          </w:p>
        </w:tc>
      </w:tr>
    </w:tbl>
    <w:p w:rsidR="00F4246E" w:rsidRDefault="00936F91" w:rsidP="002D68C9">
      <w:pPr>
        <w:jc w:val="both"/>
        <w:rPr>
          <w:noProof/>
          <w:lang w:eastAsia="fr-FR"/>
        </w:rPr>
      </w:pPr>
      <w:r w:rsidRPr="007925E7">
        <w:rPr>
          <w:noProof/>
          <w:lang w:eastAsia="fr-FR"/>
        </w:rPr>
        <w:br w:type="page"/>
      </w:r>
      <w:r w:rsidR="005958BA">
        <w:rPr>
          <w:b/>
          <w:sz w:val="24"/>
          <w:szCs w:val="24"/>
          <w:u w:val="single"/>
        </w:rPr>
        <w:lastRenderedPageBreak/>
        <w:t>Diagram</w:t>
      </w:r>
      <w:r w:rsidR="005958BA" w:rsidRPr="005958BA">
        <w:rPr>
          <w:b/>
          <w:sz w:val="24"/>
          <w:szCs w:val="24"/>
          <w:u w:val="single"/>
        </w:rPr>
        <w:t xml:space="preserve"> N°</w:t>
      </w:r>
      <w:r w:rsidR="005958BA">
        <w:rPr>
          <w:b/>
          <w:sz w:val="24"/>
          <w:szCs w:val="24"/>
          <w:u w:val="single"/>
        </w:rPr>
        <w:t>3</w:t>
      </w:r>
    </w:p>
    <w:p w:rsidR="00F4246E" w:rsidRDefault="00F4246E" w:rsidP="002D68C9">
      <w:pPr>
        <w:jc w:val="both"/>
        <w:rPr>
          <w:noProof/>
          <w:lang w:eastAsia="fr-FR"/>
        </w:rPr>
      </w:pPr>
    </w:p>
    <w:p w:rsidR="00F4246E" w:rsidRDefault="00F4246E" w:rsidP="00915E28">
      <w:pPr>
        <w:jc w:val="center"/>
        <w:rPr>
          <w:b/>
          <w:noProof/>
          <w:lang w:eastAsia="fr-FR"/>
        </w:rPr>
      </w:pPr>
      <w:r w:rsidRPr="00915E28">
        <w:rPr>
          <w:b/>
          <w:noProof/>
          <w:lang w:eastAsia="fr-FR"/>
        </w:rPr>
        <w:t>THE REALM OF SHAMBALLAH</w:t>
      </w:r>
    </w:p>
    <w:p w:rsidR="00915E28" w:rsidRPr="00915E28" w:rsidRDefault="00915E28" w:rsidP="00915E28">
      <w:pPr>
        <w:jc w:val="center"/>
        <w:rPr>
          <w:b/>
          <w:noProof/>
          <w:lang w:eastAsia="fr-FR"/>
        </w:rPr>
      </w:pPr>
    </w:p>
    <w:p w:rsidR="00F4246E" w:rsidRDefault="00A61FC9" w:rsidP="00A61FC9">
      <w:pPr>
        <w:jc w:val="center"/>
        <w:rPr>
          <w:noProof/>
          <w:lang w:eastAsia="fr-FR"/>
        </w:rPr>
      </w:pPr>
      <w:r>
        <w:rPr>
          <w:noProof/>
          <w:lang w:val="fr-FR" w:eastAsia="fr-FR"/>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71" type="#_x0000_t42" style="position:absolute;left:0;text-align:left;margin-left:10.65pt;margin-top:12.25pt;width:95.35pt;height:55.25pt;z-index:251657216" adj="36449,21111,29642,3519,22959,3519,32326,13527">
            <v:textbox>
              <w:txbxContent>
                <w:p w:rsidR="00097F8C" w:rsidRPr="00097F8C" w:rsidRDefault="00097F8C" w:rsidP="00097F8C">
                  <w:pPr>
                    <w:jc w:val="center"/>
                  </w:pPr>
                  <w:r w:rsidRPr="00097F8C">
                    <w:t>THE SEVEN RAYS OF THE HOLY SPIRIT</w:t>
                  </w:r>
                </w:p>
              </w:txbxContent>
            </v:textbox>
            <o:callout v:ext="edit" minusx="t" minusy="t"/>
          </v:shape>
        </w:pict>
      </w:r>
      <w:r>
        <w:rPr>
          <w:noProof/>
          <w:lang w:eastAsia="fr-FR"/>
        </w:rPr>
        <w:t xml:space="preserve">                    THE UNFALLEN MANKIND (OR SIXTH COSMIC DOMAIN)</w:t>
      </w:r>
    </w:p>
    <w:p w:rsidR="00F4246E" w:rsidRDefault="00A61FC9" w:rsidP="002D68C9">
      <w:pPr>
        <w:jc w:val="both"/>
        <w:rPr>
          <w:noProof/>
          <w:lang w:eastAsia="fr-FR"/>
        </w:rPr>
      </w:pPr>
      <w:r>
        <w:rPr>
          <w:noProof/>
          <w:lang w:val="fr-FR"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4" type="#_x0000_t88" style="position:absolute;left:0;text-align:left;margin-left:234.65pt;margin-top:-118.55pt;width:21.9pt;height:285.25pt;rotation:90;z-index:251659264"/>
        </w:pict>
      </w:r>
    </w:p>
    <w:p w:rsidR="00F4246E" w:rsidRDefault="00346F95" w:rsidP="002D68C9">
      <w:pPr>
        <w:jc w:val="both"/>
        <w:rPr>
          <w:noProof/>
          <w:lang w:eastAsia="fr-FR"/>
        </w:rPr>
      </w:pPr>
      <w:r>
        <w:rPr>
          <w:noProof/>
          <w:lang w:val="fr-FR" w:eastAsia="fr-FR"/>
        </w:rPr>
        <w:pict>
          <v:shapetype id="_x0000_t32" coordsize="21600,21600" o:spt="32" o:oned="t" path="m,l21600,21600e" filled="f">
            <v:path arrowok="t" fillok="f" o:connecttype="none"/>
            <o:lock v:ext="edit" shapetype="t"/>
          </v:shapetype>
          <v:shape id="_x0000_s1060" type="#_x0000_t32" style="position:absolute;left:0;text-align:left;margin-left:246.6pt;margin-top:17.9pt;width:0;height:91.65pt;z-index:251645952" o:connectortype="straight"/>
        </w:pict>
      </w:r>
      <w:r>
        <w:rPr>
          <w:noProof/>
          <w:lang w:val="fr-FR" w:eastAsia="fr-FR"/>
        </w:rPr>
        <w:pict>
          <v:shape id="_x0000_s1059" type="#_x0000_t32" style="position:absolute;left:0;text-align:left;margin-left:246.6pt;margin-top:17.9pt;width:27.8pt;height:91.65pt;flip:x;z-index:251644928" o:connectortype="straight"/>
        </w:pict>
      </w:r>
      <w:r>
        <w:rPr>
          <w:noProof/>
          <w:lang w:val="fr-FR" w:eastAsia="fr-FR"/>
        </w:rPr>
        <w:pict>
          <v:shape id="_x0000_s1058" type="#_x0000_t32" style="position:absolute;left:0;text-align:left;margin-left:208.95pt;margin-top:17.9pt;width:37.65pt;height:91.65pt;z-index:251643904" o:connectortype="straight"/>
        </w:pict>
      </w:r>
      <w:r>
        <w:rPr>
          <w:noProof/>
          <w:lang w:val="fr-FR" w:eastAsia="fr-FR"/>
        </w:rPr>
        <w:pict>
          <v:shape id="_x0000_s1057" type="#_x0000_t32" style="position:absolute;left:0;text-align:left;margin-left:246.6pt;margin-top:17.9pt;width:73.6pt;height:91.65pt;flip:x;z-index:251642880" o:connectortype="straight"/>
        </w:pict>
      </w:r>
      <w:r>
        <w:rPr>
          <w:noProof/>
          <w:lang w:val="fr-FR" w:eastAsia="fr-FR"/>
        </w:rPr>
        <w:pict>
          <v:shape id="_x0000_s1056" type="#_x0000_t32" style="position:absolute;left:0;text-align:left;margin-left:172.95pt;margin-top:17.9pt;width:73.65pt;height:91.65pt;z-index:251641856" o:connectortype="straight"/>
        </w:pict>
      </w:r>
      <w:r>
        <w:rPr>
          <w:noProof/>
          <w:lang w:val="fr-FR" w:eastAsia="fr-FR"/>
        </w:rPr>
        <w:pict>
          <v:shape id="_x0000_s1055" type="#_x0000_t32" style="position:absolute;left:0;text-align:left;margin-left:246.6pt;margin-top:17.9pt;width:102.55pt;height:91.65pt;flip:x;z-index:251640832" o:connectortype="straight"/>
        </w:pict>
      </w:r>
      <w:r>
        <w:rPr>
          <w:noProof/>
          <w:lang w:val="fr-FR" w:eastAsia="fr-FR"/>
        </w:rPr>
        <w:pict>
          <v:shape id="_x0000_s1054" type="#_x0000_t32" style="position:absolute;left:0;text-align:left;margin-left:153.35pt;margin-top:17.9pt;width:93.25pt;height:91.65pt;z-index:251639808" o:connectortype="straight"/>
        </w:pict>
      </w:r>
    </w:p>
    <w:p w:rsidR="00F4246E" w:rsidRDefault="00097F8C" w:rsidP="002D68C9">
      <w:pPr>
        <w:jc w:val="both"/>
        <w:rPr>
          <w:noProof/>
          <w:lang w:eastAsia="fr-FR"/>
        </w:rPr>
      </w:pPr>
      <w:r>
        <w:rPr>
          <w:noProof/>
          <w:lang w:val="fr-FR" w:eastAsia="fr-FR"/>
        </w:rPr>
        <w:pict>
          <v:shape id="_x0000_s1070" type="#_x0000_t42" style="position:absolute;left:0;text-align:left;margin-left:10.65pt;margin-top:10.45pt;width:82.05pt;height:73.65pt;z-index:251656192" adj="42726,17318,32880,2640,23180,2640,42726,17318">
            <v:textbox>
              <w:txbxContent>
                <w:p w:rsidR="00097F8C" w:rsidRPr="00097F8C" w:rsidRDefault="00097F8C" w:rsidP="008911D2">
                  <w:pPr>
                    <w:jc w:val="center"/>
                    <w:rPr>
                      <w:lang w:val="fr-FR"/>
                    </w:rPr>
                  </w:pPr>
                  <w:r>
                    <w:rPr>
                      <w:lang w:val="fr-FR"/>
                    </w:rPr>
                    <w:t xml:space="preserve">THE </w:t>
                  </w:r>
                  <w:r w:rsidR="008911D2">
                    <w:rPr>
                      <w:lang w:val="fr-FR"/>
                    </w:rPr>
                    <w:t>VACUUM</w:t>
                  </w:r>
                  <w:r>
                    <w:rPr>
                      <w:lang w:val="fr-FR"/>
                    </w:rPr>
                    <w:t xml:space="preserve"> OF SHAMBALLAH</w:t>
                  </w:r>
                </w:p>
              </w:txbxContent>
            </v:textbox>
            <o:callout v:ext="edit" minusx="t" minusy="t"/>
          </v:shape>
        </w:pict>
      </w:r>
      <w:r>
        <w:rPr>
          <w:noProof/>
          <w:lang w:val="fr-FR" w:eastAsia="fr-FR"/>
        </w:rPr>
        <w:pict>
          <v:shape id="_x0000_s1068" type="#_x0000_t42" style="position:absolute;left:0;text-align:left;margin-left:398.25pt;margin-top:21.1pt;width:1in;height:63pt;z-index:251654144" adj="-14550,8057,-13560,3086,,3086,-14730,10954">
            <v:textbox>
              <w:txbxContent>
                <w:p w:rsidR="00097F8C" w:rsidRPr="00097F8C" w:rsidRDefault="00097F8C">
                  <w:pPr>
                    <w:rPr>
                      <w:lang w:val="fr-FR"/>
                    </w:rPr>
                  </w:pPr>
                  <w:r>
                    <w:rPr>
                      <w:lang w:val="fr-FR"/>
                    </w:rPr>
                    <w:t>THE REFLECTION SPHERE</w:t>
                  </w:r>
                </w:p>
              </w:txbxContent>
            </v:textbox>
            <o:callout v:ext="edit" minusy="t"/>
          </v:shape>
        </w:pict>
      </w:r>
      <w:r w:rsidR="003620AF">
        <w:rPr>
          <w:noProof/>
          <w:lang w:val="fr-FR" w:eastAsia="fr-FR"/>
        </w:rPr>
        <w:pict>
          <v:oval id="_x0000_s1052" style="position:absolute;left:0;text-align:left;margin-left:172.95pt;margin-top:5.6pt;width:147.25pt;height:147.25pt;z-index:251638784" fillcolor="#ffc000"/>
        </w:pict>
      </w:r>
      <w:r w:rsidR="00F4246E">
        <w:rPr>
          <w:noProof/>
          <w:lang w:val="fr-FR" w:eastAsia="fr-FR"/>
        </w:rPr>
        <w:pict>
          <v:oval id="_x0000_s1050" style="position:absolute;left:0;text-align:left;margin-left:99.3pt;margin-top:5.6pt;width:299.35pt;height:299.4pt;z-index:251636736"/>
        </w:pict>
      </w:r>
    </w:p>
    <w:p w:rsidR="00F4246E" w:rsidRDefault="00F4246E" w:rsidP="002D68C9">
      <w:pPr>
        <w:jc w:val="both"/>
        <w:rPr>
          <w:noProof/>
          <w:lang w:eastAsia="fr-FR"/>
        </w:rPr>
      </w:pPr>
    </w:p>
    <w:p w:rsidR="00F4246E" w:rsidRDefault="00F4246E" w:rsidP="002D68C9">
      <w:pPr>
        <w:jc w:val="both"/>
        <w:rPr>
          <w:noProof/>
          <w:lang w:eastAsia="fr-FR"/>
        </w:rPr>
      </w:pPr>
    </w:p>
    <w:p w:rsidR="00F4246E" w:rsidRDefault="003620AF" w:rsidP="002D68C9">
      <w:pPr>
        <w:jc w:val="both"/>
        <w:rPr>
          <w:noProof/>
          <w:lang w:eastAsia="fr-FR"/>
        </w:rPr>
      </w:pPr>
      <w:r>
        <w:rPr>
          <w:noProof/>
          <w:lang w:val="fr-FR" w:eastAsia="fr-FR"/>
        </w:rPr>
        <w:pict>
          <v:shape id="_x0000_s1067" type="#_x0000_t32" style="position:absolute;left:0;text-align:left;margin-left:246.6pt;margin-top:7.75pt;width:0;height:220.9pt;z-index:251653120" o:connectortype="straight"/>
        </w:pict>
      </w:r>
      <w:r>
        <w:rPr>
          <w:noProof/>
          <w:lang w:val="fr-FR" w:eastAsia="fr-FR"/>
        </w:rPr>
        <w:pict>
          <v:shape id="_x0000_s1066" type="#_x0000_t32" style="position:absolute;left:0;text-align:left;margin-left:246.6pt;margin-top:7.75pt;width:73.6pt;height:198.05pt;z-index:251652096" o:connectortype="straight"/>
        </w:pict>
      </w:r>
      <w:r>
        <w:rPr>
          <w:noProof/>
          <w:lang w:val="fr-FR" w:eastAsia="fr-FR"/>
        </w:rPr>
        <w:pict>
          <v:shape id="_x0000_s1065" type="#_x0000_t32" style="position:absolute;left:0;text-align:left;margin-left:172.95pt;margin-top:7.75pt;width:73.65pt;height:198.05pt;flip:x;z-index:251651072" o:connectortype="straight"/>
        </w:pict>
      </w:r>
      <w:r>
        <w:rPr>
          <w:noProof/>
          <w:lang w:val="fr-FR" w:eastAsia="fr-FR"/>
        </w:rPr>
        <w:pict>
          <v:shape id="_x0000_s1064" type="#_x0000_t32" style="position:absolute;left:0;text-align:left;margin-left:246.6pt;margin-top:7.75pt;width:130.9pt;height:145.65pt;z-index:251650048" o:connectortype="straight"/>
        </w:pict>
      </w:r>
      <w:r>
        <w:rPr>
          <w:noProof/>
          <w:lang w:val="fr-FR" w:eastAsia="fr-FR"/>
        </w:rPr>
        <w:pict>
          <v:shape id="_x0000_s1063" type="#_x0000_t32" style="position:absolute;left:0;text-align:left;margin-left:117.35pt;margin-top:7.75pt;width:129.25pt;height:135.85pt;flip:x;z-index:251649024" o:connectortype="straight"/>
        </w:pict>
      </w:r>
      <w:r>
        <w:rPr>
          <w:noProof/>
          <w:lang w:val="fr-FR" w:eastAsia="fr-FR"/>
        </w:rPr>
        <w:pict>
          <v:shape id="_x0000_s1062" type="#_x0000_t32" style="position:absolute;left:0;text-align:left;margin-left:246.6pt;margin-top:7.75pt;width:152.05pt;height:68.75pt;z-index:251648000" o:connectortype="straight"/>
        </w:pict>
      </w:r>
      <w:r>
        <w:rPr>
          <w:noProof/>
          <w:lang w:val="fr-FR" w:eastAsia="fr-FR"/>
        </w:rPr>
        <w:pict>
          <v:shape id="_x0000_s1061" type="#_x0000_t32" style="position:absolute;left:0;text-align:left;margin-left:99.3pt;margin-top:7.75pt;width:147.3pt;height:68.75pt;flip:x;z-index:251646976" o:connectortype="straight"/>
        </w:pict>
      </w:r>
    </w:p>
    <w:p w:rsidR="00F4246E" w:rsidRDefault="00F4246E" w:rsidP="002D68C9">
      <w:pPr>
        <w:jc w:val="both"/>
        <w:rPr>
          <w:noProof/>
          <w:lang w:eastAsia="fr-FR"/>
        </w:rPr>
      </w:pPr>
    </w:p>
    <w:p w:rsidR="00F4246E" w:rsidRDefault="00F4246E" w:rsidP="002D68C9">
      <w:pPr>
        <w:jc w:val="both"/>
        <w:rPr>
          <w:noProof/>
          <w:lang w:eastAsia="fr-FR"/>
        </w:rPr>
      </w:pPr>
    </w:p>
    <w:p w:rsidR="00F4246E" w:rsidRDefault="00F4246E" w:rsidP="002D68C9">
      <w:pPr>
        <w:jc w:val="both"/>
        <w:rPr>
          <w:noProof/>
          <w:lang w:eastAsia="fr-FR"/>
        </w:rPr>
      </w:pPr>
      <w:r>
        <w:rPr>
          <w:noProof/>
          <w:lang w:val="fr-FR" w:eastAsia="fr-FR"/>
        </w:rPr>
        <w:pict>
          <v:shape id="_x0000_s1051" type="#_x0000_t32" style="position:absolute;left:0;text-align:left;margin-left:99.3pt;margin-top:.2pt;width:299.35pt;height:0;z-index:251637760" o:connectortype="straight"/>
        </w:pict>
      </w:r>
    </w:p>
    <w:p w:rsidR="00F4246E" w:rsidRDefault="00F4246E" w:rsidP="002D68C9">
      <w:pPr>
        <w:jc w:val="both"/>
        <w:rPr>
          <w:noProof/>
          <w:lang w:eastAsia="fr-FR"/>
        </w:rPr>
      </w:pPr>
    </w:p>
    <w:p w:rsidR="00F4246E" w:rsidRDefault="00F4246E" w:rsidP="002D68C9">
      <w:pPr>
        <w:jc w:val="both"/>
        <w:rPr>
          <w:noProof/>
          <w:lang w:eastAsia="fr-FR"/>
        </w:rPr>
      </w:pPr>
    </w:p>
    <w:p w:rsidR="00F4246E" w:rsidRDefault="00F4246E" w:rsidP="002D68C9">
      <w:pPr>
        <w:jc w:val="both"/>
        <w:rPr>
          <w:noProof/>
          <w:lang w:eastAsia="fr-FR"/>
        </w:rPr>
      </w:pPr>
    </w:p>
    <w:p w:rsidR="00F4246E" w:rsidRDefault="00097F8C" w:rsidP="002D68C9">
      <w:pPr>
        <w:jc w:val="both"/>
        <w:rPr>
          <w:noProof/>
          <w:lang w:eastAsia="fr-FR"/>
        </w:rPr>
      </w:pPr>
      <w:r>
        <w:rPr>
          <w:noProof/>
          <w:lang w:val="fr-FR" w:eastAsia="fr-FR"/>
        </w:rPr>
        <w:pict>
          <v:shape id="_x0000_s1069" type="#_x0000_t42" style="position:absolute;left:0;text-align:left;margin-left:383.5pt;margin-top:18.75pt;width:1in;height:58.7pt;z-index:251655168" adj="-6210,-7599,-3990,3312,,3312,-6210,-8739">
            <v:textbox>
              <w:txbxContent>
                <w:p w:rsidR="00097F8C" w:rsidRPr="00097F8C" w:rsidRDefault="00097F8C">
                  <w:pPr>
                    <w:rPr>
                      <w:lang w:val="fr-FR"/>
                    </w:rPr>
                  </w:pPr>
                  <w:r>
                    <w:rPr>
                      <w:lang w:val="fr-FR"/>
                    </w:rPr>
                    <w:t>THE MATERIAL SPHERE</w:t>
                  </w:r>
                </w:p>
              </w:txbxContent>
            </v:textbox>
          </v:shape>
        </w:pict>
      </w:r>
    </w:p>
    <w:p w:rsidR="00F4246E" w:rsidRDefault="00F4246E" w:rsidP="002D68C9">
      <w:pPr>
        <w:jc w:val="both"/>
        <w:rPr>
          <w:noProof/>
          <w:lang w:eastAsia="fr-FR"/>
        </w:rPr>
      </w:pPr>
    </w:p>
    <w:p w:rsidR="00F4246E" w:rsidRDefault="00F4246E" w:rsidP="002D68C9">
      <w:pPr>
        <w:jc w:val="both"/>
        <w:rPr>
          <w:noProof/>
          <w:lang w:eastAsia="fr-FR"/>
        </w:rPr>
      </w:pPr>
    </w:p>
    <w:p w:rsidR="00F4246E" w:rsidRDefault="00A61FC9" w:rsidP="002D68C9">
      <w:pPr>
        <w:jc w:val="both"/>
        <w:rPr>
          <w:noProof/>
          <w:lang w:eastAsia="fr-FR"/>
        </w:rPr>
      </w:pPr>
      <w:r>
        <w:rPr>
          <w:noProof/>
          <w:lang w:val="fr-FR" w:eastAsia="fr-FR"/>
        </w:rPr>
        <w:pict>
          <v:shape id="_x0000_s1072" type="#_x0000_t88" style="position:absolute;left:0;text-align:left;margin-left:238.3pt;margin-top:-114pt;width:21.9pt;height:285.25pt;rotation:90;z-index:251658240"/>
        </w:pict>
      </w:r>
    </w:p>
    <w:p w:rsidR="00F4246E" w:rsidRDefault="00F4246E" w:rsidP="002D68C9">
      <w:pPr>
        <w:jc w:val="both"/>
        <w:rPr>
          <w:noProof/>
          <w:lang w:eastAsia="fr-FR"/>
        </w:rPr>
      </w:pPr>
    </w:p>
    <w:p w:rsidR="00F4246E" w:rsidRDefault="00A61FC9" w:rsidP="00A61FC9">
      <w:pPr>
        <w:jc w:val="center"/>
        <w:rPr>
          <w:noProof/>
          <w:lang w:eastAsia="fr-FR"/>
        </w:rPr>
      </w:pPr>
      <w:r>
        <w:rPr>
          <w:noProof/>
          <w:lang w:eastAsia="fr-FR"/>
        </w:rPr>
        <w:t xml:space="preserve">                     THE WORLD OF FALLEN MANKIND</w:t>
      </w:r>
    </w:p>
    <w:p w:rsidR="00A61FC9" w:rsidRDefault="00A61FC9" w:rsidP="00A61FC9">
      <w:pPr>
        <w:jc w:val="center"/>
        <w:rPr>
          <w:noProof/>
          <w:lang w:eastAsia="fr-FR"/>
        </w:rPr>
      </w:pPr>
      <w:r>
        <w:rPr>
          <w:noProof/>
          <w:lang w:eastAsia="fr-FR"/>
        </w:rPr>
        <w:t>(OR SEVENTH COSMIC DOMAIN)</w:t>
      </w:r>
    </w:p>
    <w:p w:rsidR="002D68C9" w:rsidRPr="005958BA" w:rsidRDefault="00F4246E" w:rsidP="002D68C9">
      <w:pPr>
        <w:jc w:val="both"/>
        <w:rPr>
          <w:b/>
          <w:noProof/>
          <w:sz w:val="24"/>
          <w:szCs w:val="24"/>
          <w:lang w:eastAsia="fr-FR"/>
        </w:rPr>
      </w:pPr>
      <w:r>
        <w:rPr>
          <w:noProof/>
          <w:lang w:eastAsia="fr-FR"/>
        </w:rPr>
        <w:br w:type="page"/>
      </w:r>
      <w:r w:rsidR="002D68C9" w:rsidRPr="005958BA">
        <w:rPr>
          <w:b/>
          <w:sz w:val="24"/>
          <w:szCs w:val="24"/>
        </w:rPr>
        <w:lastRenderedPageBreak/>
        <w:t>BIBLIOGRAPHY</w:t>
      </w:r>
    </w:p>
    <w:p w:rsidR="002D68C9" w:rsidRPr="002D68C9" w:rsidRDefault="002D68C9" w:rsidP="002D68C9">
      <w:pPr>
        <w:jc w:val="both"/>
        <w:rPr>
          <w:lang w:val="fr-FR"/>
        </w:rPr>
      </w:pPr>
      <w:r w:rsidRPr="002D68C9">
        <w:rPr>
          <w:lang w:val="fr-FR"/>
        </w:rPr>
        <w:t xml:space="preserve">Abiven, M., « Les soins palliatifs terminaux », </w:t>
      </w:r>
      <w:r w:rsidRPr="002D68C9">
        <w:rPr>
          <w:i/>
          <w:lang w:val="fr-FR"/>
        </w:rPr>
        <w:t>Actualité et Dossier en Santé Publique</w:t>
      </w:r>
      <w:r w:rsidRPr="002D68C9">
        <w:rPr>
          <w:lang w:val="fr-FR"/>
        </w:rPr>
        <w:t>, N°28, 1999, pp. 18-19.</w:t>
      </w:r>
    </w:p>
    <w:p w:rsidR="002D68C9" w:rsidRPr="002D68C9" w:rsidRDefault="002D68C9" w:rsidP="002D68C9">
      <w:pPr>
        <w:jc w:val="both"/>
        <w:rPr>
          <w:lang w:val="fr-FR"/>
        </w:rPr>
      </w:pPr>
      <w:r w:rsidRPr="002D68C9">
        <w:rPr>
          <w:lang w:val="fr-FR"/>
        </w:rPr>
        <w:t xml:space="preserve">Agamben, Giorgio, </w:t>
      </w:r>
      <w:r w:rsidRPr="002D68C9">
        <w:rPr>
          <w:i/>
          <w:lang w:val="fr-FR"/>
        </w:rPr>
        <w:t>Homo Sacer. Le pouvoir souverain et la vie nue</w:t>
      </w:r>
      <w:r w:rsidRPr="002D68C9">
        <w:rPr>
          <w:lang w:val="fr-FR"/>
        </w:rPr>
        <w:t>, Paris, Seuil ; coll. « L’ordre philosophique », 1997</w:t>
      </w:r>
    </w:p>
    <w:p w:rsidR="002D68C9" w:rsidRPr="002D68C9" w:rsidRDefault="002D68C9" w:rsidP="002D68C9">
      <w:pPr>
        <w:jc w:val="both"/>
        <w:rPr>
          <w:lang w:val="fr-FR"/>
        </w:rPr>
      </w:pPr>
      <w:r w:rsidRPr="002D68C9">
        <w:rPr>
          <w:lang w:val="fr-FR"/>
        </w:rPr>
        <w:t xml:space="preserve">Baszanger, I., </w:t>
      </w:r>
      <w:r w:rsidRPr="002D68C9">
        <w:rPr>
          <w:i/>
          <w:lang w:val="fr-FR"/>
        </w:rPr>
        <w:t>Douleur et médecine, la fin d’un oubli</w:t>
      </w:r>
      <w:r w:rsidRPr="002D68C9">
        <w:rPr>
          <w:lang w:val="fr-FR"/>
        </w:rPr>
        <w:t>, Paris, Seuil, Coll. La couleur des idées, 1995</w:t>
      </w:r>
    </w:p>
    <w:p w:rsidR="002D68C9" w:rsidRPr="002D68C9" w:rsidRDefault="002D68C9" w:rsidP="002D68C9">
      <w:pPr>
        <w:jc w:val="both"/>
        <w:rPr>
          <w:lang w:val="fr-FR"/>
        </w:rPr>
      </w:pPr>
      <w:r w:rsidRPr="002D68C9">
        <w:rPr>
          <w:lang w:val="fr-FR"/>
        </w:rPr>
        <w:t xml:space="preserve">Bauman, Zygmunt, </w:t>
      </w:r>
      <w:r w:rsidRPr="002D68C9">
        <w:rPr>
          <w:i/>
          <w:lang w:val="fr-FR"/>
        </w:rPr>
        <w:t>Modernité et Holocauste</w:t>
      </w:r>
      <w:r w:rsidRPr="002D68C9">
        <w:rPr>
          <w:lang w:val="fr-FR"/>
        </w:rPr>
        <w:t>, Paris, La fabrique éditions, 2002 [1989]</w:t>
      </w:r>
      <w:r w:rsidRPr="002D68C9">
        <w:rPr>
          <w:i/>
          <w:lang w:val="fr-FR"/>
        </w:rPr>
        <w:t>.</w:t>
      </w:r>
    </w:p>
    <w:p w:rsidR="002D68C9" w:rsidRPr="002D68C9" w:rsidRDefault="002D68C9" w:rsidP="002D68C9">
      <w:pPr>
        <w:jc w:val="both"/>
        <w:rPr>
          <w:lang w:val="fr-FR"/>
        </w:rPr>
      </w:pPr>
      <w:r w:rsidRPr="002D68C9">
        <w:rPr>
          <w:lang w:val="fr-FR"/>
        </w:rPr>
        <w:t>Becker, H., O</w:t>
      </w:r>
      <w:r w:rsidRPr="002D68C9">
        <w:rPr>
          <w:i/>
          <w:lang w:val="fr-FR"/>
        </w:rPr>
        <w:t>utsiders, Etudes de sociologie de la déviance</w:t>
      </w:r>
      <w:r w:rsidRPr="002D68C9">
        <w:rPr>
          <w:lang w:val="fr-FR"/>
        </w:rPr>
        <w:t>, Paris, Médaillé, Coll. Observations, 1985.</w:t>
      </w:r>
    </w:p>
    <w:p w:rsidR="002D68C9" w:rsidRPr="002D68C9" w:rsidRDefault="002D68C9" w:rsidP="002D68C9">
      <w:pPr>
        <w:jc w:val="both"/>
        <w:rPr>
          <w:lang w:val="fr-FR"/>
        </w:rPr>
      </w:pPr>
      <w:r w:rsidRPr="002D68C9">
        <w:rPr>
          <w:lang w:val="fr-FR"/>
        </w:rPr>
        <w:t xml:space="preserve">Brugidou, M., </w:t>
      </w:r>
      <w:r w:rsidRPr="002D68C9">
        <w:rPr>
          <w:i/>
          <w:lang w:val="fr-FR"/>
        </w:rPr>
        <w:t>L’opinion et ses publics</w:t>
      </w:r>
      <w:r w:rsidRPr="002D68C9">
        <w:rPr>
          <w:lang w:val="fr-FR"/>
        </w:rPr>
        <w:t>, Paris, Presses de Sciences Po, 2008.</w:t>
      </w:r>
    </w:p>
    <w:p w:rsidR="002D68C9" w:rsidRPr="002D68C9" w:rsidRDefault="002D68C9" w:rsidP="002D68C9">
      <w:pPr>
        <w:jc w:val="both"/>
        <w:rPr>
          <w:lang w:val="fr-FR"/>
        </w:rPr>
      </w:pPr>
      <w:r w:rsidRPr="002D68C9">
        <w:rPr>
          <w:lang w:val="fr-FR"/>
        </w:rPr>
        <w:t xml:space="preserve">Burrin, Philippe, </w:t>
      </w:r>
      <w:r w:rsidRPr="002D68C9">
        <w:rPr>
          <w:i/>
          <w:lang w:val="fr-FR"/>
        </w:rPr>
        <w:t>Ressentiment et apocalypse. Essai sur l’antisémitisme nazi</w:t>
      </w:r>
      <w:r w:rsidRPr="002D68C9">
        <w:rPr>
          <w:lang w:val="fr-FR"/>
        </w:rPr>
        <w:t>, Paris, Seuil, coll. « XXe siècle », 2004</w:t>
      </w:r>
    </w:p>
    <w:p w:rsidR="002D68C9" w:rsidRPr="002D68C9" w:rsidRDefault="002D68C9" w:rsidP="002D68C9">
      <w:pPr>
        <w:jc w:val="both"/>
        <w:rPr>
          <w:lang w:val="fr-FR"/>
        </w:rPr>
      </w:pPr>
      <w:r w:rsidRPr="002D68C9">
        <w:rPr>
          <w:lang w:val="fr-FR"/>
        </w:rPr>
        <w:t xml:space="preserve">Cadiou, S., Dechezelles, S., « La problématique de l’émergence pour l’étude des mobilisations collectives : Pistes et repères », in </w:t>
      </w:r>
      <w:r w:rsidRPr="002D68C9">
        <w:rPr>
          <w:i/>
          <w:lang w:val="fr-FR"/>
        </w:rPr>
        <w:t>Passer à l’action : Les mobilisations émergentes</w:t>
      </w:r>
      <w:r w:rsidRPr="002D68C9">
        <w:rPr>
          <w:lang w:val="fr-FR"/>
        </w:rPr>
        <w:t>, Paris, L’Haramattan, coll. Logiques Politiques, 2007, pp. 11-48</w:t>
      </w:r>
    </w:p>
    <w:p w:rsidR="002D68C9" w:rsidRPr="002D68C9" w:rsidRDefault="002D68C9" w:rsidP="002D68C9">
      <w:pPr>
        <w:jc w:val="both"/>
        <w:rPr>
          <w:lang w:val="fr-FR"/>
        </w:rPr>
      </w:pPr>
      <w:r w:rsidRPr="002D68C9">
        <w:rPr>
          <w:lang w:val="fr-FR"/>
        </w:rPr>
        <w:t xml:space="preserve">Castra, Michel, </w:t>
      </w:r>
      <w:r w:rsidRPr="002D68C9">
        <w:rPr>
          <w:i/>
          <w:lang w:val="fr-FR"/>
        </w:rPr>
        <w:t>Bien mourir. Sociologie des soins palliatifs</w:t>
      </w:r>
      <w:r w:rsidRPr="002D68C9">
        <w:rPr>
          <w:lang w:val="fr-FR"/>
        </w:rPr>
        <w:t>, Paris, PUF, 2003.</w:t>
      </w:r>
    </w:p>
    <w:p w:rsidR="002D68C9" w:rsidRPr="002D68C9" w:rsidRDefault="002D68C9" w:rsidP="002D68C9">
      <w:pPr>
        <w:jc w:val="both"/>
        <w:rPr>
          <w:lang w:val="fr-FR"/>
        </w:rPr>
      </w:pPr>
      <w:r w:rsidRPr="002D68C9">
        <w:rPr>
          <w:lang w:val="fr-FR"/>
        </w:rPr>
        <w:t xml:space="preserve">Castra, Michel, « L’émergence des soins palliatives dans la médecine, une forme particulière de militantisme de fin de vie », </w:t>
      </w:r>
      <w:r w:rsidRPr="002D68C9">
        <w:rPr>
          <w:i/>
          <w:lang w:val="fr-FR"/>
        </w:rPr>
        <w:t>Quaderni</w:t>
      </w:r>
      <w:r w:rsidRPr="002D68C9">
        <w:rPr>
          <w:lang w:val="fr-FR"/>
        </w:rPr>
        <w:t>, N°68, Hiver 2008-2009, pp.25-33</w:t>
      </w:r>
    </w:p>
    <w:p w:rsidR="002D68C9" w:rsidRPr="002D68C9" w:rsidRDefault="002D68C9" w:rsidP="002D68C9">
      <w:pPr>
        <w:jc w:val="both"/>
        <w:rPr>
          <w:lang w:val="fr-FR"/>
        </w:rPr>
      </w:pPr>
      <w:r w:rsidRPr="002D68C9">
        <w:rPr>
          <w:lang w:val="fr-FR"/>
        </w:rPr>
        <w:t xml:space="preserve">Castra, Michel, « Les équipes mobiles de soins palliatifs, entre expertise et ‘’entreprise morale’’ », </w:t>
      </w:r>
      <w:r w:rsidRPr="002D68C9">
        <w:rPr>
          <w:i/>
          <w:lang w:val="fr-FR"/>
        </w:rPr>
        <w:t>Sociologie Santé</w:t>
      </w:r>
      <w:r w:rsidRPr="002D68C9">
        <w:rPr>
          <w:lang w:val="fr-FR"/>
        </w:rPr>
        <w:t>, N°27, décembre 2007, pp. 115-130.</w:t>
      </w:r>
    </w:p>
    <w:p w:rsidR="002D68C9" w:rsidRPr="002D68C9" w:rsidRDefault="002D68C9" w:rsidP="002D68C9">
      <w:pPr>
        <w:jc w:val="both"/>
        <w:rPr>
          <w:lang w:val="fr-FR"/>
        </w:rPr>
      </w:pPr>
      <w:r w:rsidRPr="002D68C9">
        <w:rPr>
          <w:lang w:val="fr-FR"/>
        </w:rPr>
        <w:t xml:space="preserve">Denning, Eric, « Norbert Elias, la civilisation et la formation de l’Etat : à propos d’une discussion faisant spécialement référence à l’Allemagne et à l’Holocauste », in Bonny, Yves ; Queiroz, de, Jean-Manuel ; Neveu, Erik (dir.), </w:t>
      </w:r>
      <w:r w:rsidRPr="002D68C9">
        <w:rPr>
          <w:i/>
          <w:lang w:val="fr-FR"/>
        </w:rPr>
        <w:t>Norbert Elias et la théorie de la civilisation. Lectures et critiques</w:t>
      </w:r>
      <w:r w:rsidRPr="002D68C9">
        <w:rPr>
          <w:lang w:val="fr-FR"/>
        </w:rPr>
        <w:t>, Rennes, Presses universitaires de Rennes, coll. « Le sens social », 2003, p. 40-41</w:t>
      </w:r>
    </w:p>
    <w:p w:rsidR="002D68C9" w:rsidRPr="002D68C9" w:rsidRDefault="002D68C9" w:rsidP="002D68C9">
      <w:pPr>
        <w:jc w:val="both"/>
        <w:rPr>
          <w:lang w:val="fr-FR"/>
        </w:rPr>
      </w:pPr>
      <w:r w:rsidRPr="002D68C9">
        <w:rPr>
          <w:lang w:val="fr-FR"/>
        </w:rPr>
        <w:t xml:space="preserve">Foucault, Michel, </w:t>
      </w:r>
      <w:r w:rsidRPr="002D68C9">
        <w:rPr>
          <w:i/>
          <w:lang w:val="fr-FR"/>
        </w:rPr>
        <w:t>Le pouvoir psychiatrique</w:t>
      </w:r>
      <w:r w:rsidRPr="002D68C9">
        <w:rPr>
          <w:lang w:val="fr-FR"/>
        </w:rPr>
        <w:t>, Cours au Collège de France (1973-1974), Paris, Gallimard-seuil, coll. « Hautes Etudes », 2003.</w:t>
      </w:r>
    </w:p>
    <w:p w:rsidR="002D68C9" w:rsidRPr="002D68C9" w:rsidRDefault="002D68C9" w:rsidP="002D68C9">
      <w:pPr>
        <w:jc w:val="both"/>
        <w:rPr>
          <w:lang w:val="fr-FR"/>
        </w:rPr>
      </w:pPr>
      <w:r w:rsidRPr="002D68C9">
        <w:rPr>
          <w:lang w:val="fr-FR"/>
        </w:rPr>
        <w:t xml:space="preserve">Foucault, Michel, </w:t>
      </w:r>
      <w:r w:rsidRPr="002D68C9">
        <w:rPr>
          <w:i/>
          <w:lang w:val="fr-FR"/>
        </w:rPr>
        <w:t>Naissance de la biopolitique</w:t>
      </w:r>
      <w:r w:rsidRPr="002D68C9">
        <w:rPr>
          <w:lang w:val="fr-FR"/>
        </w:rPr>
        <w:t>, Cours au Collège de France (1978-1979), Paris, Gallimard-seuil, coll. « Hautes Etudes », 2004.</w:t>
      </w:r>
    </w:p>
    <w:p w:rsidR="002D68C9" w:rsidRPr="002D68C9" w:rsidRDefault="002D68C9" w:rsidP="002D68C9">
      <w:pPr>
        <w:jc w:val="both"/>
        <w:rPr>
          <w:lang w:val="fr-FR"/>
        </w:rPr>
      </w:pPr>
      <w:r w:rsidRPr="002D68C9">
        <w:rPr>
          <w:lang w:val="fr-FR"/>
        </w:rPr>
        <w:t xml:space="preserve">Foucault, Michel, « Omnes et singulatim » : vers une critique de la raison politique » (1979), in </w:t>
      </w:r>
      <w:r w:rsidRPr="002D68C9">
        <w:rPr>
          <w:i/>
          <w:lang w:val="fr-FR"/>
        </w:rPr>
        <w:t>Dits et Ecrits. 1954-1988. IV. 1980-</w:t>
      </w:r>
      <w:r w:rsidRPr="002D68C9">
        <w:rPr>
          <w:lang w:val="fr-FR"/>
        </w:rPr>
        <w:t>1988, Paris, Gallimard, coll. « Bibliothèque des sciences humaines », 1994.</w:t>
      </w:r>
    </w:p>
    <w:p w:rsidR="002D68C9" w:rsidRPr="00F72EA5" w:rsidRDefault="002D68C9" w:rsidP="002D68C9">
      <w:pPr>
        <w:jc w:val="both"/>
      </w:pPr>
      <w:r w:rsidRPr="002D68C9">
        <w:rPr>
          <w:lang w:val="fr-FR"/>
        </w:rPr>
        <w:t xml:space="preserve">Foucault, Michel, </w:t>
      </w:r>
      <w:r w:rsidRPr="002D68C9">
        <w:rPr>
          <w:i/>
          <w:lang w:val="fr-FR"/>
        </w:rPr>
        <w:t>Sécurité, territoire, population</w:t>
      </w:r>
      <w:r w:rsidRPr="002D68C9">
        <w:rPr>
          <w:lang w:val="fr-FR"/>
        </w:rPr>
        <w:t xml:space="preserve">, Cours au Collège de France (1977-1978), Paris, Gallimard-seuil, coll. </w:t>
      </w:r>
      <w:r>
        <w:t>« Hautes Etudes », 2004.</w:t>
      </w:r>
    </w:p>
    <w:p w:rsidR="002D68C9" w:rsidRDefault="002D68C9" w:rsidP="002D68C9">
      <w:pPr>
        <w:jc w:val="both"/>
      </w:pPr>
      <w:r w:rsidRPr="004F13D4">
        <w:t xml:space="preserve">Glaser, B. ; Strauss, A., </w:t>
      </w:r>
      <w:r w:rsidRPr="004F13D4">
        <w:rPr>
          <w:i/>
        </w:rPr>
        <w:t>Time for dying</w:t>
      </w:r>
      <w:r>
        <w:t>, Chicago, Aldine Publishing Company, 1968.</w:t>
      </w:r>
    </w:p>
    <w:p w:rsidR="002D68C9" w:rsidRDefault="002D68C9" w:rsidP="002D68C9">
      <w:pPr>
        <w:jc w:val="both"/>
        <w:rPr>
          <w:lang w:val="fr-FR"/>
        </w:rPr>
      </w:pPr>
      <w:r w:rsidRPr="002D68C9">
        <w:rPr>
          <w:lang w:val="fr-FR"/>
        </w:rPr>
        <w:lastRenderedPageBreak/>
        <w:t xml:space="preserve">Giraud, O., Warin, P. (dir.), “Les politiques publiques: Une pragmatique de la </w:t>
      </w:r>
      <w:r w:rsidR="00E809A1" w:rsidRPr="002D68C9">
        <w:rPr>
          <w:lang w:val="fr-FR"/>
        </w:rPr>
        <w:t>démocratie</w:t>
      </w:r>
      <w:r w:rsidRPr="002D68C9">
        <w:rPr>
          <w:lang w:val="fr-FR"/>
        </w:rPr>
        <w:t xml:space="preserve">”, in </w:t>
      </w:r>
      <w:r w:rsidRPr="002D68C9">
        <w:rPr>
          <w:i/>
          <w:lang w:val="fr-FR"/>
        </w:rPr>
        <w:t>Politiques publiques et démocratie</w:t>
      </w:r>
      <w:r w:rsidRPr="002D68C9">
        <w:rPr>
          <w:lang w:val="fr-FR"/>
        </w:rPr>
        <w:t>, La Découverte/ PACTE, pp. 7-31.</w:t>
      </w:r>
    </w:p>
    <w:p w:rsidR="002D68C9" w:rsidRPr="000D1283" w:rsidRDefault="002D68C9" w:rsidP="002D68C9">
      <w:pPr>
        <w:jc w:val="both"/>
      </w:pPr>
      <w:r w:rsidRPr="000D1283">
        <w:t xml:space="preserve">Heindel, Max, </w:t>
      </w:r>
      <w:r w:rsidR="000D1283" w:rsidRPr="000D1283">
        <w:rPr>
          <w:i/>
        </w:rPr>
        <w:t>The Rosicrucian Cosmo-Conception or Mystic Christianity</w:t>
      </w:r>
      <w:r w:rsidR="00E809A1" w:rsidRPr="000D1283">
        <w:t>,</w:t>
      </w:r>
      <w:r w:rsidR="000D1283">
        <w:t xml:space="preserve"> Rosicrucian Fellowship international headquarters, Oceanside, 1998,</w:t>
      </w:r>
      <w:r w:rsidR="00E809A1" w:rsidRPr="000D1283">
        <w:t xml:space="preserve"> I. </w:t>
      </w:r>
      <w:r w:rsidR="000D1283">
        <w:t>Part</w:t>
      </w:r>
      <w:r w:rsidR="00E809A1" w:rsidRPr="000D1283">
        <w:t>, Chap. III</w:t>
      </w:r>
      <w:r w:rsidR="000D1283">
        <w:t>-IV</w:t>
      </w:r>
      <w:r w:rsidR="00E809A1" w:rsidRPr="000D1283">
        <w:t>, pp.87-172.</w:t>
      </w:r>
    </w:p>
    <w:p w:rsidR="002D68C9" w:rsidRDefault="002D68C9" w:rsidP="002D68C9">
      <w:pPr>
        <w:jc w:val="both"/>
        <w:rPr>
          <w:lang w:val="fr-FR"/>
        </w:rPr>
      </w:pPr>
      <w:r w:rsidRPr="002D68C9">
        <w:rPr>
          <w:lang w:val="fr-FR"/>
        </w:rPr>
        <w:t xml:space="preserve">Leibovici, Martine, “Biopolitique et </w:t>
      </w:r>
      <w:r w:rsidR="001B066F" w:rsidRPr="002D68C9">
        <w:rPr>
          <w:lang w:val="fr-FR"/>
        </w:rPr>
        <w:t>compréhension</w:t>
      </w:r>
      <w:r w:rsidRPr="002D68C9">
        <w:rPr>
          <w:lang w:val="fr-FR"/>
        </w:rPr>
        <w:t xml:space="preserve"> du totalitarisme. Foucault, Agamben, Arendt », </w:t>
      </w:r>
      <w:r w:rsidRPr="002D68C9">
        <w:rPr>
          <w:i/>
          <w:lang w:val="fr-FR"/>
        </w:rPr>
        <w:t>Tumultes</w:t>
      </w:r>
      <w:r w:rsidRPr="002D68C9">
        <w:rPr>
          <w:lang w:val="fr-FR"/>
        </w:rPr>
        <w:t>, « La fabrication de l’humain. Techniques et politiques de la vie et de la mort », vol. 1, 25, octobre 2005.</w:t>
      </w:r>
    </w:p>
    <w:p w:rsidR="00E809A1" w:rsidRPr="00E809A1" w:rsidRDefault="00E809A1" w:rsidP="00E809A1">
      <w:pPr>
        <w:tabs>
          <w:tab w:val="left" w:pos="8925"/>
        </w:tabs>
        <w:jc w:val="both"/>
      </w:pPr>
      <w:r>
        <w:rPr>
          <w:lang w:val="de-DE"/>
        </w:rPr>
        <w:t xml:space="preserve">Michel, Jörg, </w:t>
      </w:r>
      <w:r w:rsidRPr="002D68C9">
        <w:rPr>
          <w:lang w:val="de-DE"/>
        </w:rPr>
        <w:t>« </w:t>
      </w:r>
      <w:r w:rsidRPr="00122517">
        <w:rPr>
          <w:lang w:val="de-DE"/>
        </w:rPr>
        <w:t xml:space="preserve">Patientenverfügungen gehören ins Gesetz », </w:t>
      </w:r>
      <w:r w:rsidRPr="00122517">
        <w:rPr>
          <w:i/>
          <w:lang w:val="de-DE"/>
        </w:rPr>
        <w:t>Berliner Zeitung</w:t>
      </w:r>
      <w:r>
        <w:rPr>
          <w:i/>
          <w:lang w:val="de-DE"/>
        </w:rPr>
        <w:t xml:space="preserve"> online</w:t>
      </w:r>
      <w:r>
        <w:rPr>
          <w:lang w:val="de-DE"/>
        </w:rPr>
        <w:t xml:space="preserve">, Textarchiv, 28. </w:t>
      </w:r>
      <w:r w:rsidRPr="00E809A1">
        <w:t>05.2009</w:t>
      </w:r>
    </w:p>
    <w:p w:rsidR="002D68C9" w:rsidRDefault="002D68C9" w:rsidP="002D68C9">
      <w:pPr>
        <w:jc w:val="both"/>
      </w:pPr>
      <w:r w:rsidRPr="007211C6">
        <w:t>Nguyen, V.-K., « Antiretroviral Globalism, Biopolitics and Therapeutic Citizenship », in</w:t>
      </w:r>
      <w:r w:rsidR="00BC63A0">
        <w:t>:</w:t>
      </w:r>
      <w:r w:rsidRPr="007211C6">
        <w:t xml:space="preserve"> </w:t>
      </w:r>
      <w:r>
        <w:rPr>
          <w:i/>
        </w:rPr>
        <w:t>Global assemblages – Technology, Politics, and Ethics as Anthropological Problems</w:t>
      </w:r>
      <w:r>
        <w:t>, Blackwell Publishing, 2005, pp. 124-144.</w:t>
      </w:r>
    </w:p>
    <w:p w:rsidR="00E7553F" w:rsidRDefault="00E7553F" w:rsidP="002D68C9">
      <w:pPr>
        <w:jc w:val="both"/>
      </w:pPr>
      <w:r w:rsidRPr="00E7553F">
        <w:rPr>
          <w:lang w:val="fr-FR"/>
        </w:rPr>
        <w:t xml:space="preserve">Noxaïc, Armand, le, </w:t>
      </w:r>
      <w:r w:rsidRPr="00BC63A0">
        <w:rPr>
          <w:i/>
          <w:lang w:val="fr-FR"/>
        </w:rPr>
        <w:t>Les métamorphoses du vide</w:t>
      </w:r>
      <w:r w:rsidRPr="00E7553F">
        <w:rPr>
          <w:lang w:val="fr-FR"/>
        </w:rPr>
        <w:t xml:space="preserve">, Paris, Belin, coll. </w:t>
      </w:r>
      <w:r>
        <w:t>Pour la science, 2004.</w:t>
      </w:r>
    </w:p>
    <w:p w:rsidR="002D68C9" w:rsidRDefault="002D68C9" w:rsidP="002D68C9">
      <w:pPr>
        <w:jc w:val="both"/>
        <w:rPr>
          <w:lang w:val="fr-FR"/>
        </w:rPr>
      </w:pPr>
      <w:r w:rsidRPr="002D68C9">
        <w:rPr>
          <w:lang w:val="fr-FR"/>
        </w:rPr>
        <w:t xml:space="preserve">Petri, Catharose de, </w:t>
      </w:r>
      <w:r w:rsidRPr="002D68C9">
        <w:rPr>
          <w:i/>
          <w:lang w:val="fr-FR"/>
        </w:rPr>
        <w:t>Transfiguration</w:t>
      </w:r>
      <w:r w:rsidRPr="002D68C9">
        <w:rPr>
          <w:lang w:val="fr-FR"/>
        </w:rPr>
        <w:t>,</w:t>
      </w:r>
      <w:r w:rsidR="00E809A1">
        <w:rPr>
          <w:lang w:val="fr-FR"/>
        </w:rPr>
        <w:t xml:space="preserve"> </w:t>
      </w:r>
      <w:r w:rsidRPr="002D68C9">
        <w:rPr>
          <w:lang w:val="fr-FR"/>
        </w:rPr>
        <w:t>Rozekruis Pers, Haarlem, 1980</w:t>
      </w:r>
      <w:r w:rsidR="00E809A1">
        <w:rPr>
          <w:lang w:val="fr-FR"/>
        </w:rPr>
        <w:t>.</w:t>
      </w:r>
    </w:p>
    <w:p w:rsidR="00524D13" w:rsidRPr="00524D13" w:rsidRDefault="00524D13" w:rsidP="002D68C9">
      <w:pPr>
        <w:jc w:val="both"/>
        <w:rPr>
          <w:lang w:val="de-DE"/>
        </w:rPr>
      </w:pPr>
      <w:r>
        <w:rPr>
          <w:lang w:val="de-DE"/>
        </w:rPr>
        <w:t>Wedemeyer, Inge von (Ed.)</w:t>
      </w:r>
      <w:r w:rsidRPr="00524D13">
        <w:rPr>
          <w:lang w:val="de-DE"/>
        </w:rPr>
        <w:t xml:space="preserve">, </w:t>
      </w:r>
      <w:r w:rsidRPr="00524D13">
        <w:rPr>
          <w:i/>
          <w:lang w:val="de-DE"/>
        </w:rPr>
        <w:t>Die Goldenen Verse des Pythagoras, Lebensregeln zur Meditation</w:t>
      </w:r>
      <w:r>
        <w:rPr>
          <w:lang w:val="de-DE"/>
        </w:rPr>
        <w:t>, Verlag Heilbronn, Heilbronn, 1983.</w:t>
      </w:r>
    </w:p>
    <w:p w:rsidR="002D68C9" w:rsidRDefault="002D68C9" w:rsidP="002D68C9">
      <w:pPr>
        <w:jc w:val="both"/>
      </w:pPr>
      <w:r>
        <w:t>Rijckenborgh, J</w:t>
      </w:r>
      <w:r w:rsidR="00BC63A0">
        <w:t>an,</w:t>
      </w:r>
      <w:r>
        <w:t xml:space="preserve"> van, </w:t>
      </w:r>
      <w:r>
        <w:rPr>
          <w:i/>
        </w:rPr>
        <w:t>The Gnosis in present-day manifestation</w:t>
      </w:r>
      <w:r>
        <w:t>, Rozekruis Pers, Haarlem, 1980</w:t>
      </w:r>
      <w:r w:rsidR="00E809A1">
        <w:t>.</w:t>
      </w:r>
    </w:p>
    <w:p w:rsidR="00E809A1" w:rsidRPr="002D68C9" w:rsidRDefault="00E809A1" w:rsidP="00E809A1">
      <w:pPr>
        <w:jc w:val="both"/>
      </w:pPr>
      <w:r>
        <w:t>Rijckenborgh, J</w:t>
      </w:r>
      <w:r w:rsidR="00BC63A0">
        <w:t>an,</w:t>
      </w:r>
      <w:r>
        <w:t xml:space="preserve"> van, </w:t>
      </w:r>
      <w:r>
        <w:rPr>
          <w:i/>
        </w:rPr>
        <w:t>The Mystery of Life and Death</w:t>
      </w:r>
      <w:r>
        <w:t>, Rozekruis Pers, Haarlem, 19</w:t>
      </w:r>
      <w:r w:rsidR="00AA1B4E">
        <w:t>61</w:t>
      </w:r>
      <w:r>
        <w:t>.</w:t>
      </w:r>
    </w:p>
    <w:p w:rsidR="00E809A1" w:rsidRDefault="00BC63A0" w:rsidP="00E809A1">
      <w:pPr>
        <w:jc w:val="both"/>
      </w:pPr>
      <w:r>
        <w:t>Rijckenborgh, Jan,</w:t>
      </w:r>
      <w:r w:rsidR="00E809A1">
        <w:t xml:space="preserve"> van, </w:t>
      </w:r>
      <w:r w:rsidR="00E809A1">
        <w:rPr>
          <w:i/>
        </w:rPr>
        <w:t>The Call of the Rosycross Brotherhood</w:t>
      </w:r>
      <w:r w:rsidR="00E809A1">
        <w:t>, Rozekruis Pers, Haarlem.</w:t>
      </w:r>
    </w:p>
    <w:p w:rsidR="00AA1B4E" w:rsidRDefault="00BC63A0" w:rsidP="00AA1B4E">
      <w:pPr>
        <w:jc w:val="both"/>
      </w:pPr>
      <w:r>
        <w:t>Rijckenborgh, Jan,</w:t>
      </w:r>
      <w:r w:rsidR="00AA1B4E">
        <w:t xml:space="preserve"> van, </w:t>
      </w:r>
      <w:r w:rsidR="00AA1B4E">
        <w:rPr>
          <w:i/>
        </w:rPr>
        <w:t>The Coming New Man</w:t>
      </w:r>
      <w:r w:rsidR="00AA1B4E">
        <w:t>, Rozekruis Pers, Haarlem, 1957.</w:t>
      </w:r>
    </w:p>
    <w:p w:rsidR="00AA1B4E" w:rsidRPr="002D68C9" w:rsidRDefault="00BC63A0" w:rsidP="00E809A1">
      <w:pPr>
        <w:jc w:val="both"/>
      </w:pPr>
      <w:r>
        <w:t>Rijckenborgh, Jan,</w:t>
      </w:r>
      <w:r w:rsidR="00AA1B4E">
        <w:t xml:space="preserve"> van, </w:t>
      </w:r>
      <w:r w:rsidR="00AA1B4E">
        <w:rPr>
          <w:i/>
        </w:rPr>
        <w:t>The Brotherhood of Shamballah</w:t>
      </w:r>
      <w:r w:rsidR="00AA1B4E">
        <w:t>, Rozekruis Pers, Haarlem, 1953.</w:t>
      </w:r>
    </w:p>
    <w:p w:rsidR="002D68C9" w:rsidRPr="002D68C9" w:rsidRDefault="002D68C9" w:rsidP="002D68C9">
      <w:pPr>
        <w:jc w:val="both"/>
        <w:rPr>
          <w:lang w:val="fr-FR"/>
        </w:rPr>
      </w:pPr>
      <w:r w:rsidRPr="002D68C9">
        <w:rPr>
          <w:lang w:val="fr-FR"/>
        </w:rPr>
        <w:t xml:space="preserve">Siméant, J., « Friches, hybrides et contrebandes : sur la circulation et la puissance militantes des discours savants » ; in </w:t>
      </w:r>
      <w:r w:rsidRPr="002D68C9">
        <w:rPr>
          <w:i/>
          <w:lang w:val="fr-FR"/>
        </w:rPr>
        <w:t>Discours savants, discours militants : mélange des genres</w:t>
      </w:r>
      <w:r w:rsidRPr="002D68C9">
        <w:rPr>
          <w:lang w:val="fr-FR"/>
        </w:rPr>
        <w:t>, L’Harmattan, 2002, pp. 17-53.</w:t>
      </w:r>
    </w:p>
    <w:p w:rsidR="002D68C9" w:rsidRDefault="00ED79EB" w:rsidP="002D68C9">
      <w:pPr>
        <w:jc w:val="both"/>
      </w:pPr>
      <w:r>
        <w:t>Strauss, A., “Social worlds and</w:t>
      </w:r>
      <w:r w:rsidR="002D68C9" w:rsidRPr="007211C6">
        <w:t xml:space="preserve"> their legitimation processes”, in Denzin, N. (Ed.), </w:t>
      </w:r>
      <w:r w:rsidR="002D68C9" w:rsidRPr="007211C6">
        <w:rPr>
          <w:i/>
        </w:rPr>
        <w:t>Studies in symbolic interaction</w:t>
      </w:r>
      <w:r w:rsidR="002D68C9" w:rsidRPr="007211C6">
        <w:t>, vol</w:t>
      </w:r>
      <w:r w:rsidR="002D68C9">
        <w:t xml:space="preserve">. 4, </w:t>
      </w:r>
      <w:r>
        <w:t>Greenwich</w:t>
      </w:r>
      <w:r w:rsidR="002D68C9">
        <w:t xml:space="preserve">/ London, JAI Press INC, 1982, pp. 171-190; And vol. 5, </w:t>
      </w:r>
      <w:r>
        <w:t>Greenwich</w:t>
      </w:r>
      <w:r w:rsidR="002D68C9">
        <w:t>/ London, JAI Press INC, 1984, pp. 123-139.</w:t>
      </w:r>
    </w:p>
    <w:p w:rsidR="002D68C9" w:rsidRPr="002D68C9" w:rsidRDefault="002D68C9" w:rsidP="002D68C9">
      <w:pPr>
        <w:jc w:val="both"/>
        <w:rPr>
          <w:lang w:val="fr-FR"/>
        </w:rPr>
      </w:pPr>
      <w:r w:rsidRPr="002D68C9">
        <w:rPr>
          <w:lang w:val="fr-FR"/>
        </w:rPr>
        <w:t>Strauss, A.,</w:t>
      </w:r>
      <w:r w:rsidRPr="002D68C9">
        <w:rPr>
          <w:i/>
          <w:lang w:val="fr-FR"/>
        </w:rPr>
        <w:t xml:space="preserve"> La trame de la négociation – Sociologie qualitative et interactionnisme</w:t>
      </w:r>
      <w:r w:rsidRPr="002D68C9">
        <w:rPr>
          <w:lang w:val="fr-FR"/>
        </w:rPr>
        <w:t>, Paris, L’Harmattan, 1992.</w:t>
      </w:r>
    </w:p>
    <w:p w:rsidR="002D68C9" w:rsidRPr="002D68C9" w:rsidRDefault="002D68C9" w:rsidP="002D68C9">
      <w:pPr>
        <w:jc w:val="both"/>
        <w:rPr>
          <w:lang w:val="fr-FR"/>
        </w:rPr>
      </w:pPr>
      <w:r w:rsidRPr="002D68C9">
        <w:rPr>
          <w:lang w:val="fr-FR"/>
        </w:rPr>
        <w:t xml:space="preserve">Taïeb, Emmanuel, « Du biopouvoir au thanatopouvoir, </w:t>
      </w:r>
      <w:r w:rsidRPr="002D68C9">
        <w:rPr>
          <w:i/>
          <w:lang w:val="fr-FR"/>
        </w:rPr>
        <w:t>Quaderni</w:t>
      </w:r>
      <w:r w:rsidRPr="002D68C9">
        <w:rPr>
          <w:lang w:val="fr-FR"/>
        </w:rPr>
        <w:t>, N°62, Hiver 2006-2007, pp.5-15.</w:t>
      </w:r>
    </w:p>
    <w:p w:rsidR="002D68C9" w:rsidRPr="002D68C9" w:rsidRDefault="002D68C9" w:rsidP="002D68C9">
      <w:pPr>
        <w:jc w:val="both"/>
        <w:rPr>
          <w:lang w:val="fr-FR"/>
        </w:rPr>
      </w:pPr>
      <w:r w:rsidRPr="002D68C9">
        <w:rPr>
          <w:lang w:val="fr-FR"/>
        </w:rPr>
        <w:t xml:space="preserve">Taïeb, Emmanuel, « Pouvoir et individuation. Une lecture de Foucault et d’Elias », </w:t>
      </w:r>
      <w:r w:rsidRPr="002D68C9">
        <w:rPr>
          <w:i/>
          <w:lang w:val="fr-FR"/>
        </w:rPr>
        <w:t>Labyrinthe</w:t>
      </w:r>
      <w:r w:rsidRPr="002D68C9">
        <w:rPr>
          <w:lang w:val="fr-FR"/>
        </w:rPr>
        <w:t>, « La biopolitique (d’)</w:t>
      </w:r>
      <w:r w:rsidR="00BC63A0">
        <w:rPr>
          <w:lang w:val="fr-FR"/>
        </w:rPr>
        <w:t xml:space="preserve"> </w:t>
      </w:r>
      <w:r w:rsidRPr="002D68C9">
        <w:rPr>
          <w:lang w:val="fr-FR"/>
        </w:rPr>
        <w:t>après Michel Foucault », 22, 2005.</w:t>
      </w:r>
    </w:p>
    <w:p w:rsidR="002D68C9" w:rsidRPr="002D68C9" w:rsidRDefault="002D68C9" w:rsidP="002D68C9">
      <w:pPr>
        <w:jc w:val="both"/>
        <w:rPr>
          <w:lang w:val="fr-FR"/>
        </w:rPr>
      </w:pPr>
      <w:r w:rsidRPr="002D68C9">
        <w:rPr>
          <w:lang w:val="fr-FR"/>
        </w:rPr>
        <w:lastRenderedPageBreak/>
        <w:t xml:space="preserve">Tournay, V., « Ce que revendiquer veut dire. Eléments pour une pragmatique de la monstration », </w:t>
      </w:r>
      <w:r w:rsidRPr="002D68C9">
        <w:rPr>
          <w:i/>
          <w:lang w:val="fr-FR"/>
        </w:rPr>
        <w:t>Quaderni</w:t>
      </w:r>
      <w:r w:rsidRPr="002D68C9">
        <w:rPr>
          <w:lang w:val="fr-FR"/>
        </w:rPr>
        <w:t>, 68, Hiver 2008-2009, p. 5-11.</w:t>
      </w:r>
    </w:p>
    <w:p w:rsidR="002D68C9" w:rsidRPr="002D68C9" w:rsidRDefault="002D68C9" w:rsidP="002D68C9">
      <w:pPr>
        <w:jc w:val="both"/>
        <w:rPr>
          <w:lang w:val="fr-FR"/>
        </w:rPr>
      </w:pPr>
      <w:r w:rsidRPr="002D68C9">
        <w:rPr>
          <w:lang w:val="fr-FR"/>
        </w:rPr>
        <w:t>Tournay, V., « Comment inscrire durablement les revendications militantes, les pratiques sociales et les récits historiques ? », in Tour</w:t>
      </w:r>
      <w:r w:rsidR="00ED79EB">
        <w:rPr>
          <w:lang w:val="fr-FR"/>
        </w:rPr>
        <w:t>nay, V.</w:t>
      </w:r>
      <w:r w:rsidRPr="002D68C9">
        <w:rPr>
          <w:lang w:val="fr-FR"/>
        </w:rPr>
        <w:t xml:space="preserve"> </w:t>
      </w:r>
      <w:r w:rsidR="00ED79EB">
        <w:rPr>
          <w:lang w:val="fr-FR"/>
        </w:rPr>
        <w:t>(</w:t>
      </w:r>
      <w:r w:rsidRPr="002D68C9">
        <w:rPr>
          <w:lang w:val="fr-FR"/>
        </w:rPr>
        <w:t xml:space="preserve">dir.), </w:t>
      </w:r>
      <w:r w:rsidRPr="002D68C9">
        <w:rPr>
          <w:i/>
          <w:lang w:val="fr-FR"/>
        </w:rPr>
        <w:t>La gouvernance des innovations médicales</w:t>
      </w:r>
      <w:r w:rsidRPr="002D68C9">
        <w:rPr>
          <w:lang w:val="fr-FR"/>
        </w:rPr>
        <w:t>, Paris, PUF, 2007.</w:t>
      </w:r>
    </w:p>
    <w:p w:rsidR="00ED79EB" w:rsidRDefault="002D68C9" w:rsidP="002D68C9">
      <w:pPr>
        <w:jc w:val="both"/>
        <w:rPr>
          <w:lang w:val="fr-FR"/>
        </w:rPr>
      </w:pPr>
      <w:r w:rsidRPr="002D68C9">
        <w:rPr>
          <w:lang w:val="fr-FR"/>
        </w:rPr>
        <w:t>Winck, D. ; Weisz, G., « Les mutations de l’action publique sanitaire. Quelle histoire et quelle place donner aux régimes de production des conn</w:t>
      </w:r>
      <w:r w:rsidR="00ED79EB">
        <w:rPr>
          <w:lang w:val="fr-FR"/>
        </w:rPr>
        <w:t>aissances ? », in Tournay, V. (</w:t>
      </w:r>
      <w:r w:rsidRPr="002D68C9">
        <w:rPr>
          <w:lang w:val="fr-FR"/>
        </w:rPr>
        <w:t xml:space="preserve">dir.), </w:t>
      </w:r>
      <w:r w:rsidRPr="002D68C9">
        <w:rPr>
          <w:i/>
          <w:lang w:val="fr-FR"/>
        </w:rPr>
        <w:t>La gouvernance des innovations médicales</w:t>
      </w:r>
      <w:r w:rsidRPr="002D68C9">
        <w:rPr>
          <w:lang w:val="fr-FR"/>
        </w:rPr>
        <w:t>, Paris, PUF, 2007.</w:t>
      </w:r>
    </w:p>
    <w:p w:rsidR="002D68C9" w:rsidRPr="002D68C9" w:rsidRDefault="00ED79EB" w:rsidP="002D68C9">
      <w:pPr>
        <w:jc w:val="both"/>
        <w:rPr>
          <w:lang w:val="fr-FR"/>
        </w:rPr>
      </w:pPr>
      <w:r>
        <w:rPr>
          <w:lang w:val="fr-FR"/>
        </w:rPr>
        <w:br w:type="page"/>
      </w:r>
    </w:p>
    <w:p w:rsidR="002D68C9" w:rsidRPr="005958BA" w:rsidRDefault="001B066F" w:rsidP="002D68C9">
      <w:pPr>
        <w:jc w:val="both"/>
        <w:rPr>
          <w:b/>
          <w:sz w:val="24"/>
          <w:szCs w:val="24"/>
          <w:lang w:val="fr-FR"/>
        </w:rPr>
      </w:pPr>
      <w:r w:rsidRPr="005958BA">
        <w:rPr>
          <w:b/>
          <w:sz w:val="24"/>
          <w:szCs w:val="24"/>
          <w:lang w:val="fr-FR"/>
        </w:rPr>
        <w:t>SITOGRAPHY</w:t>
      </w:r>
    </w:p>
    <w:p w:rsidR="001C0138" w:rsidRPr="001C0138" w:rsidRDefault="001C0138" w:rsidP="001C0138">
      <w:pPr>
        <w:jc w:val="both"/>
      </w:pPr>
      <w:r>
        <w:t>On-going res</w:t>
      </w:r>
      <w:r w:rsidRPr="001C0138">
        <w:t>ources</w:t>
      </w:r>
      <w:r>
        <w:t xml:space="preserve">: </w:t>
      </w:r>
      <w:r w:rsidRPr="001C0138">
        <w:t>This page is an ongoing list of websites featuring articles</w:t>
      </w:r>
      <w:r>
        <w:t xml:space="preserve"> or documents</w:t>
      </w:r>
      <w:r w:rsidRPr="001C0138">
        <w:t xml:space="preserve"> we use to conduct our research</w:t>
      </w:r>
      <w:r>
        <w:t>.</w:t>
      </w:r>
    </w:p>
    <w:p w:rsidR="001C0138" w:rsidRPr="001C0138" w:rsidRDefault="001C0138" w:rsidP="002D68C9">
      <w:pPr>
        <w:jc w:val="both"/>
      </w:pPr>
    </w:p>
    <w:p w:rsidR="001B066F" w:rsidRPr="002D68C9" w:rsidRDefault="001C0138" w:rsidP="001B066F">
      <w:pPr>
        <w:jc w:val="both"/>
        <w:rPr>
          <w:lang w:val="fr-FR"/>
        </w:rPr>
      </w:pPr>
      <w:r>
        <w:rPr>
          <w:lang w:val="fr-FR"/>
        </w:rPr>
        <w:t xml:space="preserve">- </w:t>
      </w:r>
      <w:r w:rsidR="001B066F" w:rsidRPr="002D68C9">
        <w:rPr>
          <w:lang w:val="fr-FR"/>
        </w:rPr>
        <w:t>Association pour le Droit de Mourir dans la Dignité  (ADMD) :</w:t>
      </w:r>
    </w:p>
    <w:p w:rsidR="001B066F" w:rsidRPr="001B066F" w:rsidRDefault="001C0138" w:rsidP="001B066F">
      <w:pPr>
        <w:jc w:val="both"/>
        <w:rPr>
          <w:lang w:val="fr-FR"/>
        </w:rPr>
      </w:pPr>
      <w:r>
        <w:rPr>
          <w:lang w:val="fr-FR"/>
        </w:rPr>
        <w:t>http://www.admd.net/</w:t>
      </w:r>
    </w:p>
    <w:p w:rsidR="001B066F" w:rsidRPr="001B066F" w:rsidRDefault="001C0138" w:rsidP="001B066F">
      <w:pPr>
        <w:jc w:val="both"/>
        <w:rPr>
          <w:bCs/>
          <w:lang w:val="fr-FR"/>
        </w:rPr>
      </w:pPr>
      <w:r>
        <w:rPr>
          <w:bCs/>
          <w:lang w:val="fr-FR"/>
        </w:rPr>
        <w:t xml:space="preserve">- </w:t>
      </w:r>
      <w:r w:rsidR="001B066F">
        <w:rPr>
          <w:bCs/>
          <w:lang w:val="fr-FR"/>
        </w:rPr>
        <w:t>Circulaire</w:t>
      </w:r>
      <w:r w:rsidR="001B066F" w:rsidRPr="001B066F">
        <w:rPr>
          <w:bCs/>
          <w:lang w:val="fr-FR"/>
        </w:rPr>
        <w:t xml:space="preserve"> N°DHOS/G/2005/57 du 2 février 2005 relative à la laïcité dans les établissements de santé :</w:t>
      </w:r>
    </w:p>
    <w:p w:rsidR="001B066F" w:rsidRPr="002D68C9" w:rsidRDefault="001B066F" w:rsidP="001B066F">
      <w:pPr>
        <w:jc w:val="both"/>
        <w:rPr>
          <w:lang w:val="fr-FR"/>
        </w:rPr>
      </w:pPr>
      <w:r w:rsidRPr="002D68C9">
        <w:rPr>
          <w:lang w:val="fr-FR"/>
        </w:rPr>
        <w:t>http://www.sante.gouv.fr/adm/dagpb/bo/2005/05-02/a0020035.htm</w:t>
      </w:r>
    </w:p>
    <w:p w:rsidR="001B066F" w:rsidRPr="00CC4038" w:rsidRDefault="001C0138" w:rsidP="001B066F">
      <w:pPr>
        <w:jc w:val="both"/>
      </w:pPr>
      <w:r>
        <w:t xml:space="preserve">- </w:t>
      </w:r>
      <w:r w:rsidR="001B066F" w:rsidRPr="00CC4038">
        <w:t>Euthanasia and Assisted Suicide: International Experiences</w:t>
      </w:r>
      <w:r w:rsidR="001B066F">
        <w:t xml:space="preserve">. </w:t>
      </w:r>
      <w:r w:rsidR="001B066F" w:rsidRPr="00CC4038">
        <w:t>Online Publication of the Canadian Parliamentary</w:t>
      </w:r>
      <w:r w:rsidR="001B066F">
        <w:t xml:space="preserve"> Information and Research Service:</w:t>
      </w:r>
    </w:p>
    <w:p w:rsidR="001B066F" w:rsidRDefault="001B066F" w:rsidP="001B066F">
      <w:pPr>
        <w:jc w:val="both"/>
      </w:pPr>
      <w:r w:rsidRPr="001B066F">
        <w:t>http://www.parl.gc.ca/information/library/PRBpubs/prb0703-e.htm</w:t>
      </w:r>
    </w:p>
    <w:p w:rsidR="005E0C7A" w:rsidRDefault="001C0138" w:rsidP="001B066F">
      <w:pPr>
        <w:jc w:val="both"/>
      </w:pPr>
      <w:r>
        <w:t xml:space="preserve">- </w:t>
      </w:r>
      <w:r w:rsidR="005E0C7A">
        <w:t>Golden Verses of Pythagoras:</w:t>
      </w:r>
    </w:p>
    <w:p w:rsidR="005E0C7A" w:rsidRDefault="0094243A" w:rsidP="001B066F">
      <w:pPr>
        <w:jc w:val="both"/>
      </w:pPr>
      <w:r w:rsidRPr="0094243A">
        <w:t>http://www.sacred-texts.com/cla/gvp/gvp03.htm</w:t>
      </w:r>
    </w:p>
    <w:p w:rsidR="000D1283" w:rsidRPr="000D1283" w:rsidRDefault="001C0138" w:rsidP="001B066F">
      <w:pPr>
        <w:jc w:val="both"/>
      </w:pPr>
      <w:r>
        <w:t>-</w:t>
      </w:r>
      <w:r w:rsidR="000D1283" w:rsidRPr="000D1283">
        <w:t>Homepage of the Rosicrucian Fellowship on the Internet :</w:t>
      </w:r>
    </w:p>
    <w:p w:rsidR="000D1283" w:rsidRPr="001C0138" w:rsidRDefault="001C0138" w:rsidP="001B066F">
      <w:pPr>
        <w:jc w:val="both"/>
      </w:pPr>
      <w:r>
        <w:t>http://www.rosicrucian.com</w:t>
      </w:r>
    </w:p>
    <w:p w:rsidR="001C0138" w:rsidRDefault="001C0138" w:rsidP="001B066F">
      <w:pPr>
        <w:jc w:val="both"/>
      </w:pPr>
      <w:r w:rsidRPr="001C0138">
        <w:t>- Homepage of the Golden Rosycross on the Internet</w:t>
      </w:r>
      <w:r>
        <w:t>:</w:t>
      </w:r>
    </w:p>
    <w:p w:rsidR="00930164" w:rsidRPr="00930164" w:rsidRDefault="00930164" w:rsidP="001B066F">
      <w:pPr>
        <w:jc w:val="both"/>
      </w:pPr>
      <w:r w:rsidRPr="00930164">
        <w:t>http://www.lectoriumrosicrucianum.org/english/index.htm</w:t>
      </w:r>
    </w:p>
    <w:p w:rsidR="001B066F" w:rsidRDefault="001C0138" w:rsidP="001B066F">
      <w:pPr>
        <w:jc w:val="both"/>
        <w:rPr>
          <w:lang w:val="fr-FR"/>
        </w:rPr>
      </w:pPr>
      <w:r>
        <w:rPr>
          <w:lang w:val="fr-FR"/>
        </w:rPr>
        <w:t xml:space="preserve">- </w:t>
      </w:r>
      <w:r w:rsidR="001B066F" w:rsidRPr="002D68C9">
        <w:rPr>
          <w:lang w:val="fr-FR"/>
        </w:rPr>
        <w:t>L'exercice médical face au multiculturalisme, dossier n°8 d’octobre 2005 du conseil national des médecins</w:t>
      </w:r>
      <w:r w:rsidR="001B066F">
        <w:rPr>
          <w:lang w:val="fr-FR"/>
        </w:rPr>
        <w:t xml:space="preserve"> : </w:t>
      </w:r>
    </w:p>
    <w:p w:rsidR="001B066F" w:rsidRPr="002D68C9" w:rsidRDefault="001B066F" w:rsidP="001B066F">
      <w:pPr>
        <w:jc w:val="both"/>
        <w:rPr>
          <w:lang w:val="fr-FR"/>
        </w:rPr>
      </w:pPr>
      <w:r w:rsidRPr="002D68C9">
        <w:rPr>
          <w:lang w:val="fr-FR"/>
        </w:rPr>
        <w:t>http://bulletin.conseil-national.medecin.fr/Archives/html/509/509BOMN509P08A1.htm</w:t>
      </w:r>
    </w:p>
    <w:p w:rsidR="002D68C9" w:rsidRPr="002D68C9" w:rsidRDefault="001C0138" w:rsidP="002D68C9">
      <w:pPr>
        <w:jc w:val="both"/>
        <w:rPr>
          <w:lang w:val="fr-FR"/>
        </w:rPr>
      </w:pPr>
      <w:r>
        <w:rPr>
          <w:bCs/>
          <w:lang w:val="fr-FR"/>
        </w:rPr>
        <w:t xml:space="preserve">- </w:t>
      </w:r>
      <w:r w:rsidR="002D68C9" w:rsidRPr="001B066F">
        <w:rPr>
          <w:bCs/>
          <w:lang w:val="fr-FR"/>
        </w:rPr>
        <w:t>Loi n°2005-370 du 22 avril 2005 relative aux droits des malades et à la fin de vie</w:t>
      </w:r>
      <w:r w:rsidR="002D68C9" w:rsidRPr="002D68C9">
        <w:rPr>
          <w:b/>
          <w:bCs/>
          <w:lang w:val="fr-FR"/>
        </w:rPr>
        <w:t xml:space="preserve">, </w:t>
      </w:r>
      <w:r w:rsidR="002D68C9" w:rsidRPr="002D68C9">
        <w:rPr>
          <w:lang w:val="fr-FR"/>
        </w:rPr>
        <w:t>NOR: SANX0407815L, Version initiale (consolidée au 23 avril 2005)</w:t>
      </w:r>
      <w:r w:rsidR="001B066F">
        <w:rPr>
          <w:lang w:val="fr-FR"/>
        </w:rPr>
        <w:t> :</w:t>
      </w:r>
    </w:p>
    <w:p w:rsidR="002D68C9" w:rsidRPr="002D68C9" w:rsidRDefault="002D68C9" w:rsidP="002D68C9">
      <w:pPr>
        <w:jc w:val="both"/>
        <w:rPr>
          <w:lang w:val="fr-FR"/>
        </w:rPr>
      </w:pPr>
      <w:r w:rsidRPr="002D68C9">
        <w:rPr>
          <w:lang w:val="fr-FR"/>
        </w:rPr>
        <w:t>http://www.legifrance.gouv.fr/affichTexte.do?cidTexte=J</w:t>
      </w:r>
      <w:r w:rsidR="001C0138">
        <w:rPr>
          <w:lang w:val="fr-FR"/>
        </w:rPr>
        <w:t>ORFTEXT000000446240&amp;dateTexte=</w:t>
      </w:r>
    </w:p>
    <w:p w:rsidR="002D68C9" w:rsidRPr="002D68C9" w:rsidRDefault="001C0138" w:rsidP="002D68C9">
      <w:pPr>
        <w:jc w:val="both"/>
        <w:rPr>
          <w:lang w:val="fr-FR"/>
        </w:rPr>
      </w:pPr>
      <w:r>
        <w:rPr>
          <w:bCs/>
          <w:lang w:val="fr-FR"/>
        </w:rPr>
        <w:t xml:space="preserve">- </w:t>
      </w:r>
      <w:r w:rsidR="002D68C9" w:rsidRPr="001B066F">
        <w:rPr>
          <w:bCs/>
          <w:lang w:val="fr-FR"/>
        </w:rPr>
        <w:t>Loi n°2005-370 du 22 avril 2005 relative aux droits des malades et à la fin de vie,</w:t>
      </w:r>
      <w:r w:rsidR="002D68C9" w:rsidRPr="002D68C9">
        <w:rPr>
          <w:b/>
          <w:bCs/>
          <w:lang w:val="fr-FR"/>
        </w:rPr>
        <w:t xml:space="preserve"> </w:t>
      </w:r>
      <w:r w:rsidR="002D68C9" w:rsidRPr="002D68C9">
        <w:rPr>
          <w:lang w:val="fr-FR"/>
        </w:rPr>
        <w:t>NOR: SANX0407815L, Version en vigueur au 4 juin 2009</w:t>
      </w:r>
      <w:r w:rsidR="001B066F">
        <w:rPr>
          <w:lang w:val="fr-FR"/>
        </w:rPr>
        <w:t> :</w:t>
      </w:r>
    </w:p>
    <w:p w:rsidR="002D68C9" w:rsidRPr="002D68C9" w:rsidRDefault="002D68C9" w:rsidP="002D68C9">
      <w:pPr>
        <w:jc w:val="both"/>
        <w:rPr>
          <w:lang w:val="fr-FR"/>
        </w:rPr>
      </w:pPr>
      <w:r w:rsidRPr="002D68C9">
        <w:rPr>
          <w:lang w:val="fr-FR"/>
        </w:rPr>
        <w:t>http://www.legifrance.gouv.fr/affichTexte.do;jsessionid=718ABDBE19E78BDF1CCB402247FF894D.tpdjo02v_2?cidTexte=LEGITEXT</w:t>
      </w:r>
      <w:r w:rsidR="001C0138">
        <w:rPr>
          <w:lang w:val="fr-FR"/>
        </w:rPr>
        <w:t>000006051560&amp;dateTexte=20090604</w:t>
      </w:r>
    </w:p>
    <w:p w:rsidR="002D68C9" w:rsidRPr="000D1283" w:rsidRDefault="001C0138" w:rsidP="002D68C9">
      <w:pPr>
        <w:jc w:val="both"/>
      </w:pPr>
      <w:r>
        <w:t xml:space="preserve">- </w:t>
      </w:r>
      <w:r w:rsidR="000D1283" w:rsidRPr="000D1283">
        <w:t>Official Website of Jehovah’s Witnesses in</w:t>
      </w:r>
      <w:r w:rsidR="002D68C9" w:rsidRPr="000D1283">
        <w:t xml:space="preserve"> </w:t>
      </w:r>
      <w:r w:rsidR="00BC63A0" w:rsidRPr="000D1283">
        <w:t>France:</w:t>
      </w:r>
    </w:p>
    <w:p w:rsidR="002D68C9" w:rsidRPr="00930164" w:rsidRDefault="002D68C9" w:rsidP="002D68C9">
      <w:pPr>
        <w:jc w:val="both"/>
      </w:pPr>
      <w:r w:rsidRPr="00930164">
        <w:lastRenderedPageBreak/>
        <w:t>http://www.temoinsdejehovah.org/</w:t>
      </w:r>
    </w:p>
    <w:p w:rsidR="00ED79EB" w:rsidRDefault="00930164" w:rsidP="00ED79EB">
      <w:pPr>
        <w:jc w:val="both"/>
      </w:pPr>
      <w:r>
        <w:t xml:space="preserve">- </w:t>
      </w:r>
      <w:r w:rsidR="00BC63A0">
        <w:t>Nicolas Sarkoz</w:t>
      </w:r>
      <w:r w:rsidR="00BC63A0" w:rsidRPr="00ED79EB">
        <w:t>y</w:t>
      </w:r>
      <w:r w:rsidR="00551D6C" w:rsidRPr="00ED79EB">
        <w:t xml:space="preserve"> </w:t>
      </w:r>
      <w:r w:rsidR="000D1283" w:rsidRPr="00ED79EB">
        <w:t>and</w:t>
      </w:r>
      <w:r w:rsidR="00551D6C" w:rsidRPr="00ED79EB">
        <w:t xml:space="preserve"> religion :</w:t>
      </w:r>
    </w:p>
    <w:p w:rsidR="001B066F" w:rsidRPr="00ED79EB" w:rsidRDefault="00ED79EB" w:rsidP="00ED79EB">
      <w:pPr>
        <w:jc w:val="both"/>
      </w:pPr>
      <w:r w:rsidRPr="00ED79EB">
        <w:t>http://www.lexpress.fr/actualite/politique/nicolas-sarkozy-et-la-religion_469378.html</w:t>
      </w:r>
    </w:p>
    <w:p w:rsidR="00ED79EB" w:rsidRPr="00ED79EB" w:rsidRDefault="00ED79EB" w:rsidP="00ED79EB">
      <w:pPr>
        <w:pStyle w:val="En-tte"/>
        <w:rPr>
          <w:lang w:val="en-US"/>
        </w:rPr>
      </w:pPr>
    </w:p>
    <w:sectPr w:rsidR="00ED79EB" w:rsidRPr="00ED79EB">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685" w:rsidRDefault="00FE2685" w:rsidP="00035F9D">
      <w:pPr>
        <w:spacing w:after="0" w:line="240" w:lineRule="auto"/>
      </w:pPr>
      <w:r>
        <w:separator/>
      </w:r>
    </w:p>
  </w:endnote>
  <w:endnote w:type="continuationSeparator" w:id="0">
    <w:p w:rsidR="00FE2685" w:rsidRDefault="00FE2685" w:rsidP="00035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F9D" w:rsidRDefault="00035F9D">
    <w:pPr>
      <w:pStyle w:val="Pieddepage"/>
    </w:pPr>
    <w:r>
      <w:rPr>
        <w:color w:val="7F7F7F"/>
        <w:spacing w:val="60"/>
      </w:rPr>
      <w:t>Page</w:t>
    </w:r>
    <w:r>
      <w:t xml:space="preserve"> | </w:t>
    </w:r>
    <w:fldSimple w:instr=" PAGE   \* MERGEFORMAT ">
      <w:r w:rsidR="009D263E" w:rsidRPr="009D263E">
        <w:rPr>
          <w:b/>
          <w:noProof/>
        </w:rPr>
        <w:t>28</w:t>
      </w:r>
    </w:fldSimple>
  </w:p>
  <w:p w:rsidR="00035F9D" w:rsidRDefault="00035F9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685" w:rsidRDefault="00FE2685" w:rsidP="00035F9D">
      <w:pPr>
        <w:spacing w:after="0" w:line="240" w:lineRule="auto"/>
      </w:pPr>
      <w:r>
        <w:separator/>
      </w:r>
    </w:p>
  </w:footnote>
  <w:footnote w:type="continuationSeparator" w:id="0">
    <w:p w:rsidR="00FE2685" w:rsidRDefault="00FE2685" w:rsidP="00035F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81A61"/>
    <w:multiLevelType w:val="hybridMultilevel"/>
    <w:tmpl w:val="4ACA95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BFD570C"/>
    <w:multiLevelType w:val="hybridMultilevel"/>
    <w:tmpl w:val="3D9E3444"/>
    <w:lvl w:ilvl="0" w:tplc="9FC002CE">
      <w:start w:val="1"/>
      <w:numFmt w:val="bullet"/>
      <w:lvlText w:val=""/>
      <w:lvlJc w:val="left"/>
      <w:pPr>
        <w:tabs>
          <w:tab w:val="num" w:pos="720"/>
        </w:tabs>
        <w:ind w:left="720" w:hanging="360"/>
      </w:pPr>
      <w:rPr>
        <w:rFonts w:ascii="Wingdings" w:hAnsi="Wingdings" w:hint="default"/>
      </w:rPr>
    </w:lvl>
    <w:lvl w:ilvl="1" w:tplc="F26237E6" w:tentative="1">
      <w:start w:val="1"/>
      <w:numFmt w:val="bullet"/>
      <w:lvlText w:val=""/>
      <w:lvlJc w:val="left"/>
      <w:pPr>
        <w:tabs>
          <w:tab w:val="num" w:pos="1440"/>
        </w:tabs>
        <w:ind w:left="1440" w:hanging="360"/>
      </w:pPr>
      <w:rPr>
        <w:rFonts w:ascii="Wingdings" w:hAnsi="Wingdings" w:hint="default"/>
      </w:rPr>
    </w:lvl>
    <w:lvl w:ilvl="2" w:tplc="BFE8D32E" w:tentative="1">
      <w:start w:val="1"/>
      <w:numFmt w:val="bullet"/>
      <w:lvlText w:val=""/>
      <w:lvlJc w:val="left"/>
      <w:pPr>
        <w:tabs>
          <w:tab w:val="num" w:pos="2160"/>
        </w:tabs>
        <w:ind w:left="2160" w:hanging="360"/>
      </w:pPr>
      <w:rPr>
        <w:rFonts w:ascii="Wingdings" w:hAnsi="Wingdings" w:hint="default"/>
      </w:rPr>
    </w:lvl>
    <w:lvl w:ilvl="3" w:tplc="40742B38" w:tentative="1">
      <w:start w:val="1"/>
      <w:numFmt w:val="bullet"/>
      <w:lvlText w:val=""/>
      <w:lvlJc w:val="left"/>
      <w:pPr>
        <w:tabs>
          <w:tab w:val="num" w:pos="2880"/>
        </w:tabs>
        <w:ind w:left="2880" w:hanging="360"/>
      </w:pPr>
      <w:rPr>
        <w:rFonts w:ascii="Wingdings" w:hAnsi="Wingdings" w:hint="default"/>
      </w:rPr>
    </w:lvl>
    <w:lvl w:ilvl="4" w:tplc="553A06D2" w:tentative="1">
      <w:start w:val="1"/>
      <w:numFmt w:val="bullet"/>
      <w:lvlText w:val=""/>
      <w:lvlJc w:val="left"/>
      <w:pPr>
        <w:tabs>
          <w:tab w:val="num" w:pos="3600"/>
        </w:tabs>
        <w:ind w:left="3600" w:hanging="360"/>
      </w:pPr>
      <w:rPr>
        <w:rFonts w:ascii="Wingdings" w:hAnsi="Wingdings" w:hint="default"/>
      </w:rPr>
    </w:lvl>
    <w:lvl w:ilvl="5" w:tplc="F47CF0BE" w:tentative="1">
      <w:start w:val="1"/>
      <w:numFmt w:val="bullet"/>
      <w:lvlText w:val=""/>
      <w:lvlJc w:val="left"/>
      <w:pPr>
        <w:tabs>
          <w:tab w:val="num" w:pos="4320"/>
        </w:tabs>
        <w:ind w:left="4320" w:hanging="360"/>
      </w:pPr>
      <w:rPr>
        <w:rFonts w:ascii="Wingdings" w:hAnsi="Wingdings" w:hint="default"/>
      </w:rPr>
    </w:lvl>
    <w:lvl w:ilvl="6" w:tplc="3D5433AC" w:tentative="1">
      <w:start w:val="1"/>
      <w:numFmt w:val="bullet"/>
      <w:lvlText w:val=""/>
      <w:lvlJc w:val="left"/>
      <w:pPr>
        <w:tabs>
          <w:tab w:val="num" w:pos="5040"/>
        </w:tabs>
        <w:ind w:left="5040" w:hanging="360"/>
      </w:pPr>
      <w:rPr>
        <w:rFonts w:ascii="Wingdings" w:hAnsi="Wingdings" w:hint="default"/>
      </w:rPr>
    </w:lvl>
    <w:lvl w:ilvl="7" w:tplc="DD00F3C0" w:tentative="1">
      <w:start w:val="1"/>
      <w:numFmt w:val="bullet"/>
      <w:lvlText w:val=""/>
      <w:lvlJc w:val="left"/>
      <w:pPr>
        <w:tabs>
          <w:tab w:val="num" w:pos="5760"/>
        </w:tabs>
        <w:ind w:left="5760" w:hanging="360"/>
      </w:pPr>
      <w:rPr>
        <w:rFonts w:ascii="Wingdings" w:hAnsi="Wingdings" w:hint="default"/>
      </w:rPr>
    </w:lvl>
    <w:lvl w:ilvl="8" w:tplc="97089AF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footnotePr>
    <w:footnote w:id="-1"/>
    <w:footnote w:id="0"/>
  </w:footnotePr>
  <w:endnotePr>
    <w:endnote w:id="-1"/>
    <w:endnote w:id="0"/>
  </w:endnotePr>
  <w:compat/>
  <w:rsids>
    <w:rsidRoot w:val="002A7B41"/>
    <w:rsid w:val="00000469"/>
    <w:rsid w:val="000044AB"/>
    <w:rsid w:val="00006FB8"/>
    <w:rsid w:val="00027A77"/>
    <w:rsid w:val="000333F4"/>
    <w:rsid w:val="00035F9D"/>
    <w:rsid w:val="0005466D"/>
    <w:rsid w:val="000658ED"/>
    <w:rsid w:val="00086D4B"/>
    <w:rsid w:val="00097F8C"/>
    <w:rsid w:val="000A109E"/>
    <w:rsid w:val="000A16CA"/>
    <w:rsid w:val="000A19E8"/>
    <w:rsid w:val="000A45AA"/>
    <w:rsid w:val="000A59FC"/>
    <w:rsid w:val="000A5EC2"/>
    <w:rsid w:val="000A622E"/>
    <w:rsid w:val="000B0E32"/>
    <w:rsid w:val="000B3AAE"/>
    <w:rsid w:val="000B6400"/>
    <w:rsid w:val="000C0C07"/>
    <w:rsid w:val="000D1283"/>
    <w:rsid w:val="000D3836"/>
    <w:rsid w:val="000E69DD"/>
    <w:rsid w:val="00102E57"/>
    <w:rsid w:val="001044BA"/>
    <w:rsid w:val="00110C30"/>
    <w:rsid w:val="00122493"/>
    <w:rsid w:val="00134412"/>
    <w:rsid w:val="00137EA3"/>
    <w:rsid w:val="0014451A"/>
    <w:rsid w:val="00144D44"/>
    <w:rsid w:val="00151878"/>
    <w:rsid w:val="001640CC"/>
    <w:rsid w:val="0017478A"/>
    <w:rsid w:val="001761AD"/>
    <w:rsid w:val="00181EBC"/>
    <w:rsid w:val="001833E0"/>
    <w:rsid w:val="00187AB4"/>
    <w:rsid w:val="00196C65"/>
    <w:rsid w:val="001A3472"/>
    <w:rsid w:val="001B066F"/>
    <w:rsid w:val="001B1FFB"/>
    <w:rsid w:val="001C0138"/>
    <w:rsid w:val="001C2EB1"/>
    <w:rsid w:val="001C7E53"/>
    <w:rsid w:val="001E1E67"/>
    <w:rsid w:val="001F3E36"/>
    <w:rsid w:val="0020200A"/>
    <w:rsid w:val="00205C69"/>
    <w:rsid w:val="00231EAA"/>
    <w:rsid w:val="0024258C"/>
    <w:rsid w:val="0027234D"/>
    <w:rsid w:val="00275935"/>
    <w:rsid w:val="00287196"/>
    <w:rsid w:val="002903C3"/>
    <w:rsid w:val="002979A2"/>
    <w:rsid w:val="002A1C47"/>
    <w:rsid w:val="002A5B1F"/>
    <w:rsid w:val="002A7B41"/>
    <w:rsid w:val="002D0BB6"/>
    <w:rsid w:val="002D553C"/>
    <w:rsid w:val="002D68C9"/>
    <w:rsid w:val="002E18D0"/>
    <w:rsid w:val="002E61F0"/>
    <w:rsid w:val="002E6DB4"/>
    <w:rsid w:val="002F3580"/>
    <w:rsid w:val="002F709F"/>
    <w:rsid w:val="00302D61"/>
    <w:rsid w:val="003070CE"/>
    <w:rsid w:val="00323EC1"/>
    <w:rsid w:val="00345EA3"/>
    <w:rsid w:val="00346F95"/>
    <w:rsid w:val="00354636"/>
    <w:rsid w:val="003620AF"/>
    <w:rsid w:val="00365700"/>
    <w:rsid w:val="0036761F"/>
    <w:rsid w:val="00371936"/>
    <w:rsid w:val="003758CC"/>
    <w:rsid w:val="00376282"/>
    <w:rsid w:val="00377134"/>
    <w:rsid w:val="00381912"/>
    <w:rsid w:val="00387AA0"/>
    <w:rsid w:val="003956AE"/>
    <w:rsid w:val="003A47B1"/>
    <w:rsid w:val="003B0555"/>
    <w:rsid w:val="003C16A8"/>
    <w:rsid w:val="003D2C5B"/>
    <w:rsid w:val="003E46B7"/>
    <w:rsid w:val="003E4EE6"/>
    <w:rsid w:val="003F4A1B"/>
    <w:rsid w:val="00405701"/>
    <w:rsid w:val="004059A7"/>
    <w:rsid w:val="004074B6"/>
    <w:rsid w:val="004274CE"/>
    <w:rsid w:val="004354E6"/>
    <w:rsid w:val="00440793"/>
    <w:rsid w:val="00443ED3"/>
    <w:rsid w:val="00443F6E"/>
    <w:rsid w:val="004442BF"/>
    <w:rsid w:val="00450211"/>
    <w:rsid w:val="0045557B"/>
    <w:rsid w:val="00455FF8"/>
    <w:rsid w:val="004604B1"/>
    <w:rsid w:val="00467D52"/>
    <w:rsid w:val="0047295A"/>
    <w:rsid w:val="00494194"/>
    <w:rsid w:val="00495FE1"/>
    <w:rsid w:val="004A4AB8"/>
    <w:rsid w:val="004B4A0D"/>
    <w:rsid w:val="004B6876"/>
    <w:rsid w:val="004C7601"/>
    <w:rsid w:val="004D03C5"/>
    <w:rsid w:val="004D7E89"/>
    <w:rsid w:val="004E104D"/>
    <w:rsid w:val="004E67FC"/>
    <w:rsid w:val="004F57F6"/>
    <w:rsid w:val="005125E7"/>
    <w:rsid w:val="00524D13"/>
    <w:rsid w:val="00546732"/>
    <w:rsid w:val="00551D6C"/>
    <w:rsid w:val="00560C38"/>
    <w:rsid w:val="00573E36"/>
    <w:rsid w:val="00584370"/>
    <w:rsid w:val="00593225"/>
    <w:rsid w:val="005958BA"/>
    <w:rsid w:val="005B1391"/>
    <w:rsid w:val="005C2DCD"/>
    <w:rsid w:val="005C526B"/>
    <w:rsid w:val="005D1A10"/>
    <w:rsid w:val="005D5786"/>
    <w:rsid w:val="005D61E3"/>
    <w:rsid w:val="005E0C7A"/>
    <w:rsid w:val="005F4E73"/>
    <w:rsid w:val="005F5E34"/>
    <w:rsid w:val="00603189"/>
    <w:rsid w:val="00611927"/>
    <w:rsid w:val="006141F8"/>
    <w:rsid w:val="00616F6C"/>
    <w:rsid w:val="00630602"/>
    <w:rsid w:val="00634B85"/>
    <w:rsid w:val="006417AA"/>
    <w:rsid w:val="006630F3"/>
    <w:rsid w:val="00671E3A"/>
    <w:rsid w:val="006825FE"/>
    <w:rsid w:val="0069233A"/>
    <w:rsid w:val="006B455D"/>
    <w:rsid w:val="006B641C"/>
    <w:rsid w:val="006C68DF"/>
    <w:rsid w:val="006D1CC7"/>
    <w:rsid w:val="006D389D"/>
    <w:rsid w:val="006E5379"/>
    <w:rsid w:val="006E6DB8"/>
    <w:rsid w:val="006F6CA6"/>
    <w:rsid w:val="007107FE"/>
    <w:rsid w:val="00713C60"/>
    <w:rsid w:val="00714F78"/>
    <w:rsid w:val="00716A81"/>
    <w:rsid w:val="007262C5"/>
    <w:rsid w:val="00747665"/>
    <w:rsid w:val="00750B7D"/>
    <w:rsid w:val="00753ECF"/>
    <w:rsid w:val="00754A8F"/>
    <w:rsid w:val="00762B4D"/>
    <w:rsid w:val="0076624E"/>
    <w:rsid w:val="007704AB"/>
    <w:rsid w:val="00777C33"/>
    <w:rsid w:val="007925E7"/>
    <w:rsid w:val="007A0F2F"/>
    <w:rsid w:val="007B0E45"/>
    <w:rsid w:val="007B1EA1"/>
    <w:rsid w:val="007B7ADD"/>
    <w:rsid w:val="007E1DD7"/>
    <w:rsid w:val="007E5B83"/>
    <w:rsid w:val="007E7EB5"/>
    <w:rsid w:val="007F00C5"/>
    <w:rsid w:val="007F30CD"/>
    <w:rsid w:val="00802B14"/>
    <w:rsid w:val="008064BF"/>
    <w:rsid w:val="00812E7B"/>
    <w:rsid w:val="00825386"/>
    <w:rsid w:val="00825606"/>
    <w:rsid w:val="008260B4"/>
    <w:rsid w:val="00842E10"/>
    <w:rsid w:val="00842EBA"/>
    <w:rsid w:val="008456EB"/>
    <w:rsid w:val="00852950"/>
    <w:rsid w:val="008549BE"/>
    <w:rsid w:val="00854F7B"/>
    <w:rsid w:val="00867BC1"/>
    <w:rsid w:val="00870DFF"/>
    <w:rsid w:val="008911D2"/>
    <w:rsid w:val="008A209A"/>
    <w:rsid w:val="008A5650"/>
    <w:rsid w:val="008A6421"/>
    <w:rsid w:val="008B09B7"/>
    <w:rsid w:val="008C7396"/>
    <w:rsid w:val="008D1274"/>
    <w:rsid w:val="008E42D6"/>
    <w:rsid w:val="008E4B62"/>
    <w:rsid w:val="008F028C"/>
    <w:rsid w:val="008F05B2"/>
    <w:rsid w:val="009057F2"/>
    <w:rsid w:val="00915E28"/>
    <w:rsid w:val="00923719"/>
    <w:rsid w:val="00930164"/>
    <w:rsid w:val="00930321"/>
    <w:rsid w:val="009358E3"/>
    <w:rsid w:val="00936F91"/>
    <w:rsid w:val="009406F7"/>
    <w:rsid w:val="00940B6C"/>
    <w:rsid w:val="0094243A"/>
    <w:rsid w:val="00956145"/>
    <w:rsid w:val="00964892"/>
    <w:rsid w:val="00967F54"/>
    <w:rsid w:val="00976A01"/>
    <w:rsid w:val="0099203B"/>
    <w:rsid w:val="00992488"/>
    <w:rsid w:val="009A3EDD"/>
    <w:rsid w:val="009B4925"/>
    <w:rsid w:val="009B7255"/>
    <w:rsid w:val="009D13E0"/>
    <w:rsid w:val="009D263E"/>
    <w:rsid w:val="009D4D84"/>
    <w:rsid w:val="009F4D28"/>
    <w:rsid w:val="00A00CA7"/>
    <w:rsid w:val="00A04FDB"/>
    <w:rsid w:val="00A15A7D"/>
    <w:rsid w:val="00A26CE4"/>
    <w:rsid w:val="00A31E0D"/>
    <w:rsid w:val="00A345D4"/>
    <w:rsid w:val="00A53144"/>
    <w:rsid w:val="00A53243"/>
    <w:rsid w:val="00A57870"/>
    <w:rsid w:val="00A61FC9"/>
    <w:rsid w:val="00A63869"/>
    <w:rsid w:val="00A70729"/>
    <w:rsid w:val="00A731EB"/>
    <w:rsid w:val="00A75BD7"/>
    <w:rsid w:val="00A843D7"/>
    <w:rsid w:val="00AA1B4E"/>
    <w:rsid w:val="00AB3D64"/>
    <w:rsid w:val="00AB729E"/>
    <w:rsid w:val="00AC1D6B"/>
    <w:rsid w:val="00AC3A77"/>
    <w:rsid w:val="00AE608B"/>
    <w:rsid w:val="00B01038"/>
    <w:rsid w:val="00B03159"/>
    <w:rsid w:val="00B04601"/>
    <w:rsid w:val="00B05792"/>
    <w:rsid w:val="00B15D00"/>
    <w:rsid w:val="00B31966"/>
    <w:rsid w:val="00B4475C"/>
    <w:rsid w:val="00B46903"/>
    <w:rsid w:val="00B61BD5"/>
    <w:rsid w:val="00B65688"/>
    <w:rsid w:val="00B67F01"/>
    <w:rsid w:val="00B7486C"/>
    <w:rsid w:val="00B76C0D"/>
    <w:rsid w:val="00B9395F"/>
    <w:rsid w:val="00BA2C52"/>
    <w:rsid w:val="00BC63A0"/>
    <w:rsid w:val="00BD37F9"/>
    <w:rsid w:val="00BE6CDB"/>
    <w:rsid w:val="00BF46B1"/>
    <w:rsid w:val="00C24839"/>
    <w:rsid w:val="00C4429D"/>
    <w:rsid w:val="00C4524F"/>
    <w:rsid w:val="00C62686"/>
    <w:rsid w:val="00C66724"/>
    <w:rsid w:val="00C7104C"/>
    <w:rsid w:val="00C71F62"/>
    <w:rsid w:val="00C745BB"/>
    <w:rsid w:val="00C77616"/>
    <w:rsid w:val="00C83782"/>
    <w:rsid w:val="00C87B8E"/>
    <w:rsid w:val="00C87EDB"/>
    <w:rsid w:val="00C907C6"/>
    <w:rsid w:val="00C91BBB"/>
    <w:rsid w:val="00C97E70"/>
    <w:rsid w:val="00CA65BE"/>
    <w:rsid w:val="00CB05BF"/>
    <w:rsid w:val="00CB4ACF"/>
    <w:rsid w:val="00CB5289"/>
    <w:rsid w:val="00CB719C"/>
    <w:rsid w:val="00CD0E01"/>
    <w:rsid w:val="00CD42E9"/>
    <w:rsid w:val="00CD606A"/>
    <w:rsid w:val="00D12E28"/>
    <w:rsid w:val="00D175E3"/>
    <w:rsid w:val="00D2086D"/>
    <w:rsid w:val="00D269E1"/>
    <w:rsid w:val="00D319BD"/>
    <w:rsid w:val="00D45F76"/>
    <w:rsid w:val="00D5457F"/>
    <w:rsid w:val="00D772B1"/>
    <w:rsid w:val="00D85D16"/>
    <w:rsid w:val="00D862F8"/>
    <w:rsid w:val="00D938F1"/>
    <w:rsid w:val="00D9654A"/>
    <w:rsid w:val="00DB144A"/>
    <w:rsid w:val="00DB4972"/>
    <w:rsid w:val="00DC6804"/>
    <w:rsid w:val="00DD3059"/>
    <w:rsid w:val="00DE340C"/>
    <w:rsid w:val="00DF14B0"/>
    <w:rsid w:val="00DF2AFB"/>
    <w:rsid w:val="00DF2C78"/>
    <w:rsid w:val="00DF3407"/>
    <w:rsid w:val="00E23B3A"/>
    <w:rsid w:val="00E60F45"/>
    <w:rsid w:val="00E7553F"/>
    <w:rsid w:val="00E76B36"/>
    <w:rsid w:val="00E809A1"/>
    <w:rsid w:val="00E8541E"/>
    <w:rsid w:val="00EA11F2"/>
    <w:rsid w:val="00EB7EB3"/>
    <w:rsid w:val="00EC4762"/>
    <w:rsid w:val="00ED79EB"/>
    <w:rsid w:val="00EE5A42"/>
    <w:rsid w:val="00EF7AD6"/>
    <w:rsid w:val="00F0635A"/>
    <w:rsid w:val="00F11C28"/>
    <w:rsid w:val="00F121CE"/>
    <w:rsid w:val="00F24230"/>
    <w:rsid w:val="00F25010"/>
    <w:rsid w:val="00F4246E"/>
    <w:rsid w:val="00F5000D"/>
    <w:rsid w:val="00F51611"/>
    <w:rsid w:val="00F55232"/>
    <w:rsid w:val="00F676BC"/>
    <w:rsid w:val="00F71279"/>
    <w:rsid w:val="00F80C7D"/>
    <w:rsid w:val="00F81303"/>
    <w:rsid w:val="00F81AE6"/>
    <w:rsid w:val="00F9506B"/>
    <w:rsid w:val="00FA5C17"/>
    <w:rsid w:val="00FB11C3"/>
    <w:rsid w:val="00FB40CC"/>
    <w:rsid w:val="00FC6BC3"/>
    <w:rsid w:val="00FD576B"/>
    <w:rsid w:val="00FD7515"/>
    <w:rsid w:val="00FD7E00"/>
    <w:rsid w:val="00FE26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hapeDefaults>
    <o:shapedefaults v:ext="edit" spidmax="2050"/>
    <o:shapelayout v:ext="edit">
      <o:idmap v:ext="edit" data="1"/>
      <o:rules v:ext="edit">
        <o:r id="V:Rule2" type="connector" idref="#_x0000_s1051"/>
        <o:r id="V:Rule6" type="connector" idref="#_x0000_s1054"/>
        <o:r id="V:Rule7" type="connector" idref="#_x0000_s1055"/>
        <o:r id="V:Rule9" type="connector" idref="#_x0000_s1056"/>
        <o:r id="V:Rule11" type="connector" idref="#_x0000_s1057"/>
        <o:r id="V:Rule13" type="connector" idref="#_x0000_s1058"/>
        <o:r id="V:Rule15" type="connector" idref="#_x0000_s1059"/>
        <o:r id="V:Rule17" type="connector" idref="#_x0000_s1060"/>
        <o:r id="V:Rule19" type="connector" idref="#_x0000_s1061"/>
        <o:r id="V:Rule21" type="connector" idref="#_x0000_s1062"/>
        <o:r id="V:Rule23" type="connector" idref="#_x0000_s1063"/>
        <o:r id="V:Rule25" type="connector" idref="#_x0000_s1064"/>
        <o:r id="V:Rule27" type="connector" idref="#_x0000_s1065"/>
        <o:r id="V:Rule29" type="connector" idref="#_x0000_s1066"/>
        <o:r id="V:Rule31" type="connector" idref="#_x0000_s1067"/>
        <o:r id="V:Rule33" type="callout" idref="#_x0000_s1068"/>
        <o:r id="V:Rule35" type="callout" idref="#_x0000_s1069"/>
        <o:r id="V:Rule37" type="callout" idref="#_x0000_s1070"/>
        <o:r id="V:Rule39" type="callout"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EB5"/>
    <w:pPr>
      <w:spacing w:after="200" w:line="276" w:lineRule="auto"/>
    </w:pPr>
    <w:rPr>
      <w:sz w:val="22"/>
      <w:szCs w:val="22"/>
      <w:lang w:val="en-US" w:eastAsia="en-US"/>
    </w:rPr>
  </w:style>
  <w:style w:type="paragraph" w:styleId="Titre1">
    <w:name w:val="heading 1"/>
    <w:basedOn w:val="Normal"/>
    <w:next w:val="Normal"/>
    <w:link w:val="Titre1Car"/>
    <w:uiPriority w:val="9"/>
    <w:qFormat/>
    <w:rsid w:val="007E7EB5"/>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7E7EB5"/>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7E7EB5"/>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x-systran-token">
    <w:name w:val="x-systran-token"/>
    <w:basedOn w:val="Policepardfaut"/>
    <w:rsid w:val="002A7B41"/>
  </w:style>
  <w:style w:type="character" w:customStyle="1" w:styleId="x-systran-other">
    <w:name w:val="x-systran-other"/>
    <w:basedOn w:val="Policepardfaut"/>
    <w:rsid w:val="002A7B41"/>
  </w:style>
  <w:style w:type="character" w:customStyle="1" w:styleId="x-systran-altmeaning">
    <w:name w:val="x-systran-altmeaning"/>
    <w:basedOn w:val="Policepardfaut"/>
    <w:rsid w:val="002A7B41"/>
  </w:style>
  <w:style w:type="character" w:customStyle="1" w:styleId="x-systran-token-aligned">
    <w:name w:val="x-systran-token-aligned"/>
    <w:basedOn w:val="Policepardfaut"/>
    <w:rsid w:val="002F709F"/>
  </w:style>
  <w:style w:type="paragraph" w:styleId="NormalWeb">
    <w:name w:val="Normal (Web)"/>
    <w:basedOn w:val="Normal"/>
    <w:uiPriority w:val="99"/>
    <w:semiHidden/>
    <w:unhideWhenUsed/>
    <w:rsid w:val="00940B6C"/>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187AB4"/>
    <w:pPr>
      <w:spacing w:after="0" w:line="240" w:lineRule="auto"/>
      <w:ind w:left="720"/>
      <w:contextualSpacing/>
    </w:pPr>
    <w:rPr>
      <w:rFonts w:ascii="Times New Roman" w:eastAsia="Times New Roman" w:hAnsi="Times New Roman"/>
      <w:sz w:val="24"/>
      <w:szCs w:val="24"/>
      <w:lang w:eastAsia="fr-FR"/>
    </w:rPr>
  </w:style>
  <w:style w:type="table" w:customStyle="1" w:styleId="Trameclaire-Accent1">
    <w:name w:val="Light Shading Accent 1"/>
    <w:basedOn w:val="TableauNormal"/>
    <w:uiPriority w:val="60"/>
    <w:rsid w:val="00714F7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Grilledutableau">
    <w:name w:val="Table Grid"/>
    <w:basedOn w:val="TableauNormal"/>
    <w:uiPriority w:val="59"/>
    <w:rsid w:val="00D862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brut">
    <w:name w:val="Plain Text"/>
    <w:basedOn w:val="Normal"/>
    <w:link w:val="TextebrutCar"/>
    <w:semiHidden/>
    <w:rsid w:val="007A0F2F"/>
    <w:pPr>
      <w:spacing w:after="0" w:line="240" w:lineRule="auto"/>
    </w:pPr>
    <w:rPr>
      <w:rFonts w:ascii="Courier New" w:eastAsia="Times New Roman" w:hAnsi="Courier New"/>
      <w:sz w:val="20"/>
      <w:szCs w:val="20"/>
      <w:lang w:eastAsia="fr-FR"/>
    </w:rPr>
  </w:style>
  <w:style w:type="character" w:customStyle="1" w:styleId="TextebrutCar">
    <w:name w:val="Texte brut Car"/>
    <w:basedOn w:val="Policepardfaut"/>
    <w:link w:val="Textebrut"/>
    <w:semiHidden/>
    <w:rsid w:val="007A0F2F"/>
    <w:rPr>
      <w:rFonts w:ascii="Courier New" w:eastAsia="Times New Roman" w:hAnsi="Courier New"/>
    </w:rPr>
  </w:style>
  <w:style w:type="paragraph" w:styleId="Textedebulles">
    <w:name w:val="Balloon Text"/>
    <w:basedOn w:val="Normal"/>
    <w:semiHidden/>
    <w:rsid w:val="007B1EA1"/>
    <w:rPr>
      <w:rFonts w:ascii="Tahoma" w:hAnsi="Tahoma" w:cs="Tahoma"/>
      <w:sz w:val="16"/>
      <w:szCs w:val="16"/>
    </w:rPr>
  </w:style>
  <w:style w:type="character" w:styleId="Lienhypertexte">
    <w:name w:val="Hyperlink"/>
    <w:basedOn w:val="Policepardfaut"/>
    <w:uiPriority w:val="99"/>
    <w:unhideWhenUsed/>
    <w:rsid w:val="002D68C9"/>
    <w:rPr>
      <w:color w:val="0000FF"/>
      <w:u w:val="single"/>
    </w:rPr>
  </w:style>
  <w:style w:type="paragraph" w:styleId="En-tte">
    <w:name w:val="header"/>
    <w:basedOn w:val="Normal"/>
    <w:link w:val="En-tteCar"/>
    <w:uiPriority w:val="99"/>
    <w:unhideWhenUsed/>
    <w:rsid w:val="00551D6C"/>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551D6C"/>
    <w:rPr>
      <w:sz w:val="22"/>
      <w:szCs w:val="22"/>
      <w:lang w:eastAsia="en-US"/>
    </w:rPr>
  </w:style>
  <w:style w:type="paragraph" w:styleId="Pieddepage">
    <w:name w:val="footer"/>
    <w:basedOn w:val="Normal"/>
    <w:link w:val="PieddepageCar"/>
    <w:uiPriority w:val="99"/>
    <w:unhideWhenUsed/>
    <w:rsid w:val="00035F9D"/>
    <w:pPr>
      <w:tabs>
        <w:tab w:val="center" w:pos="4536"/>
        <w:tab w:val="right" w:pos="9072"/>
      </w:tabs>
    </w:pPr>
  </w:style>
  <w:style w:type="character" w:customStyle="1" w:styleId="PieddepageCar">
    <w:name w:val="Pied de page Car"/>
    <w:basedOn w:val="Policepardfaut"/>
    <w:link w:val="Pieddepage"/>
    <w:uiPriority w:val="99"/>
    <w:rsid w:val="00035F9D"/>
    <w:rPr>
      <w:sz w:val="22"/>
      <w:szCs w:val="22"/>
      <w:lang w:val="en-US" w:eastAsia="en-US"/>
    </w:rPr>
  </w:style>
  <w:style w:type="table" w:styleId="Listemoyenne2-Accent1">
    <w:name w:val="Medium List 2 Accent 1"/>
    <w:basedOn w:val="TableauNormal"/>
    <w:uiPriority w:val="66"/>
    <w:rsid w:val="000658ED"/>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634B85"/>
    <w:pPr>
      <w:tabs>
        <w:tab w:val="decimal" w:pos="360"/>
      </w:tabs>
    </w:pPr>
    <w:rPr>
      <w:rFonts w:eastAsia="Times New Roman"/>
      <w:lang w:val="fr-FR"/>
    </w:rPr>
  </w:style>
  <w:style w:type="paragraph" w:styleId="Notedebasdepage">
    <w:name w:val="footnote text"/>
    <w:basedOn w:val="Normal"/>
    <w:link w:val="NotedebasdepageCar"/>
    <w:uiPriority w:val="99"/>
    <w:unhideWhenUsed/>
    <w:rsid w:val="00634B85"/>
    <w:pPr>
      <w:spacing w:after="0" w:line="240" w:lineRule="auto"/>
    </w:pPr>
    <w:rPr>
      <w:rFonts w:eastAsia="Times New Roman"/>
      <w:sz w:val="20"/>
      <w:szCs w:val="20"/>
      <w:lang w:val="fr-FR"/>
    </w:rPr>
  </w:style>
  <w:style w:type="character" w:customStyle="1" w:styleId="NotedebasdepageCar">
    <w:name w:val="Note de bas de page Car"/>
    <w:basedOn w:val="Policepardfaut"/>
    <w:link w:val="Notedebasdepage"/>
    <w:uiPriority w:val="99"/>
    <w:rsid w:val="00634B85"/>
    <w:rPr>
      <w:rFonts w:ascii="Calibri" w:eastAsia="Times New Roman" w:hAnsi="Calibri" w:cs="Times New Roman"/>
      <w:lang w:eastAsia="en-US"/>
    </w:rPr>
  </w:style>
  <w:style w:type="character" w:styleId="Emphaseple">
    <w:name w:val="Subtle Emphasis"/>
    <w:basedOn w:val="Policepardfaut"/>
    <w:uiPriority w:val="19"/>
    <w:qFormat/>
    <w:rsid w:val="00634B85"/>
    <w:rPr>
      <w:rFonts w:eastAsia="Times New Roman" w:cs="Times New Roman"/>
      <w:bCs w:val="0"/>
      <w:i/>
      <w:iCs/>
      <w:color w:val="808080"/>
      <w:szCs w:val="22"/>
      <w:lang w:val="fr-FR"/>
    </w:rPr>
  </w:style>
  <w:style w:type="table" w:styleId="Tramemoyenne2-Accent5">
    <w:name w:val="Medium Shading 2 Accent 5"/>
    <w:basedOn w:val="TableauNormal"/>
    <w:uiPriority w:val="64"/>
    <w:rsid w:val="00634B85"/>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
    <w:name w:val="Medium Shading 2 Accent 1"/>
    <w:basedOn w:val="TableauNormal"/>
    <w:uiPriority w:val="64"/>
    <w:rsid w:val="00A731E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itre1Car">
    <w:name w:val="Titre 1 Car"/>
    <w:basedOn w:val="Policepardfaut"/>
    <w:link w:val="Titre1"/>
    <w:uiPriority w:val="9"/>
    <w:rsid w:val="007E7EB5"/>
    <w:rPr>
      <w:rFonts w:ascii="Cambria" w:eastAsia="Times New Roman" w:hAnsi="Cambria" w:cs="Times New Roman"/>
      <w:b/>
      <w:bCs/>
      <w:kern w:val="32"/>
      <w:sz w:val="32"/>
      <w:szCs w:val="32"/>
      <w:lang w:val="en-US" w:eastAsia="en-US"/>
    </w:rPr>
  </w:style>
  <w:style w:type="character" w:customStyle="1" w:styleId="Titre2Car">
    <w:name w:val="Titre 2 Car"/>
    <w:basedOn w:val="Policepardfaut"/>
    <w:link w:val="Titre2"/>
    <w:uiPriority w:val="9"/>
    <w:rsid w:val="007E7EB5"/>
    <w:rPr>
      <w:rFonts w:ascii="Cambria" w:eastAsia="Times New Roman" w:hAnsi="Cambria" w:cs="Times New Roman"/>
      <w:b/>
      <w:bCs/>
      <w:i/>
      <w:iCs/>
      <w:sz w:val="28"/>
      <w:szCs w:val="28"/>
      <w:lang w:val="en-US" w:eastAsia="en-US"/>
    </w:rPr>
  </w:style>
  <w:style w:type="character" w:customStyle="1" w:styleId="Titre3Car">
    <w:name w:val="Titre 3 Car"/>
    <w:basedOn w:val="Policepardfaut"/>
    <w:link w:val="Titre3"/>
    <w:uiPriority w:val="9"/>
    <w:rsid w:val="007E7EB5"/>
    <w:rPr>
      <w:rFonts w:ascii="Cambria" w:eastAsia="Times New Roman" w:hAnsi="Cambria" w:cs="Times New Roman"/>
      <w:b/>
      <w:bCs/>
      <w:sz w:val="26"/>
      <w:szCs w:val="26"/>
      <w:lang w:val="en-US" w:eastAsia="en-US"/>
    </w:rPr>
  </w:style>
</w:styles>
</file>

<file path=word/webSettings.xml><?xml version="1.0" encoding="utf-8"?>
<w:webSettings xmlns:r="http://schemas.openxmlformats.org/officeDocument/2006/relationships" xmlns:w="http://schemas.openxmlformats.org/wordprocessingml/2006/main">
  <w:divs>
    <w:div w:id="35354532">
      <w:bodyDiv w:val="1"/>
      <w:marLeft w:val="0"/>
      <w:marRight w:val="0"/>
      <w:marTop w:val="0"/>
      <w:marBottom w:val="0"/>
      <w:divBdr>
        <w:top w:val="none" w:sz="0" w:space="0" w:color="auto"/>
        <w:left w:val="none" w:sz="0" w:space="0" w:color="auto"/>
        <w:bottom w:val="none" w:sz="0" w:space="0" w:color="auto"/>
        <w:right w:val="none" w:sz="0" w:space="0" w:color="auto"/>
      </w:divBdr>
      <w:divsChild>
        <w:div w:id="42491097">
          <w:marLeft w:val="0"/>
          <w:marRight w:val="0"/>
          <w:marTop w:val="0"/>
          <w:marBottom w:val="0"/>
          <w:divBdr>
            <w:top w:val="none" w:sz="0" w:space="0" w:color="auto"/>
            <w:left w:val="none" w:sz="0" w:space="0" w:color="auto"/>
            <w:bottom w:val="none" w:sz="0" w:space="0" w:color="auto"/>
            <w:right w:val="none" w:sz="0" w:space="0" w:color="auto"/>
          </w:divBdr>
        </w:div>
        <w:div w:id="156847903">
          <w:marLeft w:val="0"/>
          <w:marRight w:val="0"/>
          <w:marTop w:val="0"/>
          <w:marBottom w:val="0"/>
          <w:divBdr>
            <w:top w:val="none" w:sz="0" w:space="0" w:color="auto"/>
            <w:left w:val="none" w:sz="0" w:space="0" w:color="auto"/>
            <w:bottom w:val="none" w:sz="0" w:space="0" w:color="auto"/>
            <w:right w:val="none" w:sz="0" w:space="0" w:color="auto"/>
          </w:divBdr>
        </w:div>
        <w:div w:id="366223157">
          <w:marLeft w:val="0"/>
          <w:marRight w:val="0"/>
          <w:marTop w:val="0"/>
          <w:marBottom w:val="0"/>
          <w:divBdr>
            <w:top w:val="none" w:sz="0" w:space="0" w:color="auto"/>
            <w:left w:val="none" w:sz="0" w:space="0" w:color="auto"/>
            <w:bottom w:val="none" w:sz="0" w:space="0" w:color="auto"/>
            <w:right w:val="none" w:sz="0" w:space="0" w:color="auto"/>
          </w:divBdr>
        </w:div>
        <w:div w:id="1405491559">
          <w:marLeft w:val="0"/>
          <w:marRight w:val="0"/>
          <w:marTop w:val="0"/>
          <w:marBottom w:val="0"/>
          <w:divBdr>
            <w:top w:val="none" w:sz="0" w:space="0" w:color="auto"/>
            <w:left w:val="none" w:sz="0" w:space="0" w:color="auto"/>
            <w:bottom w:val="none" w:sz="0" w:space="0" w:color="auto"/>
            <w:right w:val="none" w:sz="0" w:space="0" w:color="auto"/>
          </w:divBdr>
        </w:div>
      </w:divsChild>
    </w:div>
    <w:div w:id="82839901">
      <w:bodyDiv w:val="1"/>
      <w:marLeft w:val="0"/>
      <w:marRight w:val="0"/>
      <w:marTop w:val="0"/>
      <w:marBottom w:val="0"/>
      <w:divBdr>
        <w:top w:val="none" w:sz="0" w:space="0" w:color="auto"/>
        <w:left w:val="none" w:sz="0" w:space="0" w:color="auto"/>
        <w:bottom w:val="none" w:sz="0" w:space="0" w:color="auto"/>
        <w:right w:val="none" w:sz="0" w:space="0" w:color="auto"/>
      </w:divBdr>
      <w:divsChild>
        <w:div w:id="623851746">
          <w:marLeft w:val="0"/>
          <w:marRight w:val="0"/>
          <w:marTop w:val="0"/>
          <w:marBottom w:val="0"/>
          <w:divBdr>
            <w:top w:val="none" w:sz="0" w:space="0" w:color="auto"/>
            <w:left w:val="none" w:sz="0" w:space="0" w:color="auto"/>
            <w:bottom w:val="none" w:sz="0" w:space="0" w:color="auto"/>
            <w:right w:val="none" w:sz="0" w:space="0" w:color="auto"/>
          </w:divBdr>
        </w:div>
        <w:div w:id="656304139">
          <w:marLeft w:val="0"/>
          <w:marRight w:val="0"/>
          <w:marTop w:val="0"/>
          <w:marBottom w:val="0"/>
          <w:divBdr>
            <w:top w:val="none" w:sz="0" w:space="0" w:color="auto"/>
            <w:left w:val="none" w:sz="0" w:space="0" w:color="auto"/>
            <w:bottom w:val="none" w:sz="0" w:space="0" w:color="auto"/>
            <w:right w:val="none" w:sz="0" w:space="0" w:color="auto"/>
          </w:divBdr>
        </w:div>
        <w:div w:id="1200506201">
          <w:marLeft w:val="0"/>
          <w:marRight w:val="0"/>
          <w:marTop w:val="0"/>
          <w:marBottom w:val="0"/>
          <w:divBdr>
            <w:top w:val="none" w:sz="0" w:space="0" w:color="auto"/>
            <w:left w:val="none" w:sz="0" w:space="0" w:color="auto"/>
            <w:bottom w:val="none" w:sz="0" w:space="0" w:color="auto"/>
            <w:right w:val="none" w:sz="0" w:space="0" w:color="auto"/>
          </w:divBdr>
        </w:div>
        <w:div w:id="1245921292">
          <w:marLeft w:val="0"/>
          <w:marRight w:val="0"/>
          <w:marTop w:val="0"/>
          <w:marBottom w:val="0"/>
          <w:divBdr>
            <w:top w:val="none" w:sz="0" w:space="0" w:color="auto"/>
            <w:left w:val="none" w:sz="0" w:space="0" w:color="auto"/>
            <w:bottom w:val="none" w:sz="0" w:space="0" w:color="auto"/>
            <w:right w:val="none" w:sz="0" w:space="0" w:color="auto"/>
          </w:divBdr>
        </w:div>
      </w:divsChild>
    </w:div>
    <w:div w:id="186256263">
      <w:bodyDiv w:val="1"/>
      <w:marLeft w:val="0"/>
      <w:marRight w:val="0"/>
      <w:marTop w:val="0"/>
      <w:marBottom w:val="0"/>
      <w:divBdr>
        <w:top w:val="none" w:sz="0" w:space="0" w:color="auto"/>
        <w:left w:val="none" w:sz="0" w:space="0" w:color="auto"/>
        <w:bottom w:val="none" w:sz="0" w:space="0" w:color="auto"/>
        <w:right w:val="none" w:sz="0" w:space="0" w:color="auto"/>
      </w:divBdr>
    </w:div>
    <w:div w:id="349383085">
      <w:bodyDiv w:val="1"/>
      <w:marLeft w:val="0"/>
      <w:marRight w:val="0"/>
      <w:marTop w:val="0"/>
      <w:marBottom w:val="0"/>
      <w:divBdr>
        <w:top w:val="none" w:sz="0" w:space="0" w:color="auto"/>
        <w:left w:val="none" w:sz="0" w:space="0" w:color="auto"/>
        <w:bottom w:val="none" w:sz="0" w:space="0" w:color="auto"/>
        <w:right w:val="none" w:sz="0" w:space="0" w:color="auto"/>
      </w:divBdr>
    </w:div>
    <w:div w:id="455417211">
      <w:bodyDiv w:val="1"/>
      <w:marLeft w:val="0"/>
      <w:marRight w:val="0"/>
      <w:marTop w:val="0"/>
      <w:marBottom w:val="0"/>
      <w:divBdr>
        <w:top w:val="none" w:sz="0" w:space="0" w:color="auto"/>
        <w:left w:val="none" w:sz="0" w:space="0" w:color="auto"/>
        <w:bottom w:val="none" w:sz="0" w:space="0" w:color="auto"/>
        <w:right w:val="none" w:sz="0" w:space="0" w:color="auto"/>
      </w:divBdr>
      <w:divsChild>
        <w:div w:id="197817975">
          <w:marLeft w:val="0"/>
          <w:marRight w:val="0"/>
          <w:marTop w:val="0"/>
          <w:marBottom w:val="0"/>
          <w:divBdr>
            <w:top w:val="none" w:sz="0" w:space="0" w:color="auto"/>
            <w:left w:val="none" w:sz="0" w:space="0" w:color="auto"/>
            <w:bottom w:val="none" w:sz="0" w:space="0" w:color="auto"/>
            <w:right w:val="none" w:sz="0" w:space="0" w:color="auto"/>
          </w:divBdr>
        </w:div>
        <w:div w:id="1394162022">
          <w:marLeft w:val="0"/>
          <w:marRight w:val="0"/>
          <w:marTop w:val="0"/>
          <w:marBottom w:val="0"/>
          <w:divBdr>
            <w:top w:val="none" w:sz="0" w:space="0" w:color="auto"/>
            <w:left w:val="none" w:sz="0" w:space="0" w:color="auto"/>
            <w:bottom w:val="none" w:sz="0" w:space="0" w:color="auto"/>
            <w:right w:val="none" w:sz="0" w:space="0" w:color="auto"/>
          </w:divBdr>
        </w:div>
        <w:div w:id="1470781926">
          <w:marLeft w:val="0"/>
          <w:marRight w:val="0"/>
          <w:marTop w:val="0"/>
          <w:marBottom w:val="0"/>
          <w:divBdr>
            <w:top w:val="none" w:sz="0" w:space="0" w:color="auto"/>
            <w:left w:val="none" w:sz="0" w:space="0" w:color="auto"/>
            <w:bottom w:val="none" w:sz="0" w:space="0" w:color="auto"/>
            <w:right w:val="none" w:sz="0" w:space="0" w:color="auto"/>
          </w:divBdr>
        </w:div>
        <w:div w:id="1981882164">
          <w:marLeft w:val="0"/>
          <w:marRight w:val="0"/>
          <w:marTop w:val="0"/>
          <w:marBottom w:val="0"/>
          <w:divBdr>
            <w:top w:val="none" w:sz="0" w:space="0" w:color="auto"/>
            <w:left w:val="none" w:sz="0" w:space="0" w:color="auto"/>
            <w:bottom w:val="none" w:sz="0" w:space="0" w:color="auto"/>
            <w:right w:val="none" w:sz="0" w:space="0" w:color="auto"/>
          </w:divBdr>
        </w:div>
      </w:divsChild>
    </w:div>
    <w:div w:id="517739005">
      <w:bodyDiv w:val="1"/>
      <w:marLeft w:val="0"/>
      <w:marRight w:val="0"/>
      <w:marTop w:val="0"/>
      <w:marBottom w:val="0"/>
      <w:divBdr>
        <w:top w:val="none" w:sz="0" w:space="0" w:color="auto"/>
        <w:left w:val="none" w:sz="0" w:space="0" w:color="auto"/>
        <w:bottom w:val="none" w:sz="0" w:space="0" w:color="auto"/>
        <w:right w:val="none" w:sz="0" w:space="0" w:color="auto"/>
      </w:divBdr>
    </w:div>
    <w:div w:id="604531954">
      <w:bodyDiv w:val="1"/>
      <w:marLeft w:val="0"/>
      <w:marRight w:val="0"/>
      <w:marTop w:val="0"/>
      <w:marBottom w:val="0"/>
      <w:divBdr>
        <w:top w:val="none" w:sz="0" w:space="0" w:color="auto"/>
        <w:left w:val="none" w:sz="0" w:space="0" w:color="auto"/>
        <w:bottom w:val="none" w:sz="0" w:space="0" w:color="auto"/>
        <w:right w:val="none" w:sz="0" w:space="0" w:color="auto"/>
      </w:divBdr>
    </w:div>
    <w:div w:id="692608318">
      <w:bodyDiv w:val="1"/>
      <w:marLeft w:val="0"/>
      <w:marRight w:val="0"/>
      <w:marTop w:val="0"/>
      <w:marBottom w:val="0"/>
      <w:divBdr>
        <w:top w:val="none" w:sz="0" w:space="0" w:color="auto"/>
        <w:left w:val="none" w:sz="0" w:space="0" w:color="auto"/>
        <w:bottom w:val="none" w:sz="0" w:space="0" w:color="auto"/>
        <w:right w:val="none" w:sz="0" w:space="0" w:color="auto"/>
      </w:divBdr>
    </w:div>
    <w:div w:id="738213154">
      <w:bodyDiv w:val="1"/>
      <w:marLeft w:val="0"/>
      <w:marRight w:val="0"/>
      <w:marTop w:val="0"/>
      <w:marBottom w:val="0"/>
      <w:divBdr>
        <w:top w:val="none" w:sz="0" w:space="0" w:color="auto"/>
        <w:left w:val="none" w:sz="0" w:space="0" w:color="auto"/>
        <w:bottom w:val="none" w:sz="0" w:space="0" w:color="auto"/>
        <w:right w:val="none" w:sz="0" w:space="0" w:color="auto"/>
      </w:divBdr>
    </w:div>
    <w:div w:id="886723154">
      <w:bodyDiv w:val="1"/>
      <w:marLeft w:val="0"/>
      <w:marRight w:val="0"/>
      <w:marTop w:val="0"/>
      <w:marBottom w:val="0"/>
      <w:divBdr>
        <w:top w:val="none" w:sz="0" w:space="0" w:color="auto"/>
        <w:left w:val="none" w:sz="0" w:space="0" w:color="auto"/>
        <w:bottom w:val="none" w:sz="0" w:space="0" w:color="auto"/>
        <w:right w:val="none" w:sz="0" w:space="0" w:color="auto"/>
      </w:divBdr>
      <w:divsChild>
        <w:div w:id="222452641">
          <w:marLeft w:val="0"/>
          <w:marRight w:val="0"/>
          <w:marTop w:val="0"/>
          <w:marBottom w:val="0"/>
          <w:divBdr>
            <w:top w:val="none" w:sz="0" w:space="0" w:color="auto"/>
            <w:left w:val="none" w:sz="0" w:space="0" w:color="auto"/>
            <w:bottom w:val="none" w:sz="0" w:space="0" w:color="auto"/>
            <w:right w:val="none" w:sz="0" w:space="0" w:color="auto"/>
          </w:divBdr>
        </w:div>
        <w:div w:id="482698531">
          <w:marLeft w:val="0"/>
          <w:marRight w:val="0"/>
          <w:marTop w:val="0"/>
          <w:marBottom w:val="0"/>
          <w:divBdr>
            <w:top w:val="none" w:sz="0" w:space="0" w:color="auto"/>
            <w:left w:val="none" w:sz="0" w:space="0" w:color="auto"/>
            <w:bottom w:val="none" w:sz="0" w:space="0" w:color="auto"/>
            <w:right w:val="none" w:sz="0" w:space="0" w:color="auto"/>
          </w:divBdr>
        </w:div>
        <w:div w:id="1219052922">
          <w:marLeft w:val="0"/>
          <w:marRight w:val="0"/>
          <w:marTop w:val="0"/>
          <w:marBottom w:val="0"/>
          <w:divBdr>
            <w:top w:val="none" w:sz="0" w:space="0" w:color="auto"/>
            <w:left w:val="none" w:sz="0" w:space="0" w:color="auto"/>
            <w:bottom w:val="none" w:sz="0" w:space="0" w:color="auto"/>
            <w:right w:val="none" w:sz="0" w:space="0" w:color="auto"/>
          </w:divBdr>
        </w:div>
        <w:div w:id="1230573257">
          <w:marLeft w:val="0"/>
          <w:marRight w:val="0"/>
          <w:marTop w:val="0"/>
          <w:marBottom w:val="0"/>
          <w:divBdr>
            <w:top w:val="none" w:sz="0" w:space="0" w:color="auto"/>
            <w:left w:val="none" w:sz="0" w:space="0" w:color="auto"/>
            <w:bottom w:val="none" w:sz="0" w:space="0" w:color="auto"/>
            <w:right w:val="none" w:sz="0" w:space="0" w:color="auto"/>
          </w:divBdr>
        </w:div>
        <w:div w:id="1679234468">
          <w:marLeft w:val="0"/>
          <w:marRight w:val="0"/>
          <w:marTop w:val="0"/>
          <w:marBottom w:val="0"/>
          <w:divBdr>
            <w:top w:val="none" w:sz="0" w:space="0" w:color="auto"/>
            <w:left w:val="none" w:sz="0" w:space="0" w:color="auto"/>
            <w:bottom w:val="none" w:sz="0" w:space="0" w:color="auto"/>
            <w:right w:val="none" w:sz="0" w:space="0" w:color="auto"/>
          </w:divBdr>
        </w:div>
      </w:divsChild>
    </w:div>
    <w:div w:id="1094400498">
      <w:bodyDiv w:val="1"/>
      <w:marLeft w:val="0"/>
      <w:marRight w:val="0"/>
      <w:marTop w:val="0"/>
      <w:marBottom w:val="0"/>
      <w:divBdr>
        <w:top w:val="none" w:sz="0" w:space="0" w:color="auto"/>
        <w:left w:val="none" w:sz="0" w:space="0" w:color="auto"/>
        <w:bottom w:val="none" w:sz="0" w:space="0" w:color="auto"/>
        <w:right w:val="none" w:sz="0" w:space="0" w:color="auto"/>
      </w:divBdr>
      <w:divsChild>
        <w:div w:id="607545406">
          <w:marLeft w:val="0"/>
          <w:marRight w:val="0"/>
          <w:marTop w:val="0"/>
          <w:marBottom w:val="0"/>
          <w:divBdr>
            <w:top w:val="none" w:sz="0" w:space="0" w:color="auto"/>
            <w:left w:val="none" w:sz="0" w:space="0" w:color="auto"/>
            <w:bottom w:val="none" w:sz="0" w:space="0" w:color="auto"/>
            <w:right w:val="none" w:sz="0" w:space="0" w:color="auto"/>
          </w:divBdr>
        </w:div>
        <w:div w:id="769931038">
          <w:marLeft w:val="0"/>
          <w:marRight w:val="0"/>
          <w:marTop w:val="0"/>
          <w:marBottom w:val="0"/>
          <w:divBdr>
            <w:top w:val="none" w:sz="0" w:space="0" w:color="auto"/>
            <w:left w:val="none" w:sz="0" w:space="0" w:color="auto"/>
            <w:bottom w:val="none" w:sz="0" w:space="0" w:color="auto"/>
            <w:right w:val="none" w:sz="0" w:space="0" w:color="auto"/>
          </w:divBdr>
        </w:div>
        <w:div w:id="773330498">
          <w:marLeft w:val="0"/>
          <w:marRight w:val="0"/>
          <w:marTop w:val="0"/>
          <w:marBottom w:val="0"/>
          <w:divBdr>
            <w:top w:val="none" w:sz="0" w:space="0" w:color="auto"/>
            <w:left w:val="none" w:sz="0" w:space="0" w:color="auto"/>
            <w:bottom w:val="none" w:sz="0" w:space="0" w:color="auto"/>
            <w:right w:val="none" w:sz="0" w:space="0" w:color="auto"/>
          </w:divBdr>
        </w:div>
        <w:div w:id="1569220791">
          <w:marLeft w:val="0"/>
          <w:marRight w:val="0"/>
          <w:marTop w:val="0"/>
          <w:marBottom w:val="0"/>
          <w:divBdr>
            <w:top w:val="none" w:sz="0" w:space="0" w:color="auto"/>
            <w:left w:val="none" w:sz="0" w:space="0" w:color="auto"/>
            <w:bottom w:val="none" w:sz="0" w:space="0" w:color="auto"/>
            <w:right w:val="none" w:sz="0" w:space="0" w:color="auto"/>
          </w:divBdr>
        </w:div>
        <w:div w:id="1721519231">
          <w:marLeft w:val="0"/>
          <w:marRight w:val="0"/>
          <w:marTop w:val="0"/>
          <w:marBottom w:val="0"/>
          <w:divBdr>
            <w:top w:val="none" w:sz="0" w:space="0" w:color="auto"/>
            <w:left w:val="none" w:sz="0" w:space="0" w:color="auto"/>
            <w:bottom w:val="none" w:sz="0" w:space="0" w:color="auto"/>
            <w:right w:val="none" w:sz="0" w:space="0" w:color="auto"/>
          </w:divBdr>
        </w:div>
      </w:divsChild>
    </w:div>
    <w:div w:id="1126043988">
      <w:bodyDiv w:val="1"/>
      <w:marLeft w:val="0"/>
      <w:marRight w:val="0"/>
      <w:marTop w:val="0"/>
      <w:marBottom w:val="0"/>
      <w:divBdr>
        <w:top w:val="none" w:sz="0" w:space="0" w:color="auto"/>
        <w:left w:val="none" w:sz="0" w:space="0" w:color="auto"/>
        <w:bottom w:val="none" w:sz="0" w:space="0" w:color="auto"/>
        <w:right w:val="none" w:sz="0" w:space="0" w:color="auto"/>
      </w:divBdr>
    </w:div>
    <w:div w:id="1164007052">
      <w:bodyDiv w:val="1"/>
      <w:marLeft w:val="0"/>
      <w:marRight w:val="0"/>
      <w:marTop w:val="0"/>
      <w:marBottom w:val="0"/>
      <w:divBdr>
        <w:top w:val="none" w:sz="0" w:space="0" w:color="auto"/>
        <w:left w:val="none" w:sz="0" w:space="0" w:color="auto"/>
        <w:bottom w:val="none" w:sz="0" w:space="0" w:color="auto"/>
        <w:right w:val="none" w:sz="0" w:space="0" w:color="auto"/>
      </w:divBdr>
    </w:div>
    <w:div w:id="1170296335">
      <w:bodyDiv w:val="1"/>
      <w:marLeft w:val="0"/>
      <w:marRight w:val="0"/>
      <w:marTop w:val="0"/>
      <w:marBottom w:val="0"/>
      <w:divBdr>
        <w:top w:val="none" w:sz="0" w:space="0" w:color="auto"/>
        <w:left w:val="none" w:sz="0" w:space="0" w:color="auto"/>
        <w:bottom w:val="none" w:sz="0" w:space="0" w:color="auto"/>
        <w:right w:val="none" w:sz="0" w:space="0" w:color="auto"/>
      </w:divBdr>
    </w:div>
    <w:div w:id="1183784007">
      <w:bodyDiv w:val="1"/>
      <w:marLeft w:val="0"/>
      <w:marRight w:val="0"/>
      <w:marTop w:val="0"/>
      <w:marBottom w:val="0"/>
      <w:divBdr>
        <w:top w:val="none" w:sz="0" w:space="0" w:color="auto"/>
        <w:left w:val="none" w:sz="0" w:space="0" w:color="auto"/>
        <w:bottom w:val="none" w:sz="0" w:space="0" w:color="auto"/>
        <w:right w:val="none" w:sz="0" w:space="0" w:color="auto"/>
      </w:divBdr>
    </w:div>
    <w:div w:id="1258250577">
      <w:bodyDiv w:val="1"/>
      <w:marLeft w:val="0"/>
      <w:marRight w:val="0"/>
      <w:marTop w:val="0"/>
      <w:marBottom w:val="0"/>
      <w:divBdr>
        <w:top w:val="none" w:sz="0" w:space="0" w:color="auto"/>
        <w:left w:val="none" w:sz="0" w:space="0" w:color="auto"/>
        <w:bottom w:val="none" w:sz="0" w:space="0" w:color="auto"/>
        <w:right w:val="none" w:sz="0" w:space="0" w:color="auto"/>
      </w:divBdr>
      <w:divsChild>
        <w:div w:id="136338258">
          <w:marLeft w:val="0"/>
          <w:marRight w:val="0"/>
          <w:marTop w:val="0"/>
          <w:marBottom w:val="0"/>
          <w:divBdr>
            <w:top w:val="none" w:sz="0" w:space="0" w:color="auto"/>
            <w:left w:val="none" w:sz="0" w:space="0" w:color="auto"/>
            <w:bottom w:val="none" w:sz="0" w:space="0" w:color="auto"/>
            <w:right w:val="none" w:sz="0" w:space="0" w:color="auto"/>
          </w:divBdr>
        </w:div>
        <w:div w:id="388459296">
          <w:marLeft w:val="0"/>
          <w:marRight w:val="0"/>
          <w:marTop w:val="0"/>
          <w:marBottom w:val="0"/>
          <w:divBdr>
            <w:top w:val="none" w:sz="0" w:space="0" w:color="auto"/>
            <w:left w:val="none" w:sz="0" w:space="0" w:color="auto"/>
            <w:bottom w:val="none" w:sz="0" w:space="0" w:color="auto"/>
            <w:right w:val="none" w:sz="0" w:space="0" w:color="auto"/>
          </w:divBdr>
        </w:div>
        <w:div w:id="450126040">
          <w:marLeft w:val="0"/>
          <w:marRight w:val="0"/>
          <w:marTop w:val="0"/>
          <w:marBottom w:val="0"/>
          <w:divBdr>
            <w:top w:val="none" w:sz="0" w:space="0" w:color="auto"/>
            <w:left w:val="none" w:sz="0" w:space="0" w:color="auto"/>
            <w:bottom w:val="none" w:sz="0" w:space="0" w:color="auto"/>
            <w:right w:val="none" w:sz="0" w:space="0" w:color="auto"/>
          </w:divBdr>
        </w:div>
        <w:div w:id="614215475">
          <w:marLeft w:val="0"/>
          <w:marRight w:val="0"/>
          <w:marTop w:val="0"/>
          <w:marBottom w:val="0"/>
          <w:divBdr>
            <w:top w:val="none" w:sz="0" w:space="0" w:color="auto"/>
            <w:left w:val="none" w:sz="0" w:space="0" w:color="auto"/>
            <w:bottom w:val="none" w:sz="0" w:space="0" w:color="auto"/>
            <w:right w:val="none" w:sz="0" w:space="0" w:color="auto"/>
          </w:divBdr>
        </w:div>
        <w:div w:id="655845544">
          <w:marLeft w:val="0"/>
          <w:marRight w:val="0"/>
          <w:marTop w:val="0"/>
          <w:marBottom w:val="0"/>
          <w:divBdr>
            <w:top w:val="none" w:sz="0" w:space="0" w:color="auto"/>
            <w:left w:val="none" w:sz="0" w:space="0" w:color="auto"/>
            <w:bottom w:val="none" w:sz="0" w:space="0" w:color="auto"/>
            <w:right w:val="none" w:sz="0" w:space="0" w:color="auto"/>
          </w:divBdr>
        </w:div>
        <w:div w:id="828669194">
          <w:marLeft w:val="0"/>
          <w:marRight w:val="0"/>
          <w:marTop w:val="0"/>
          <w:marBottom w:val="0"/>
          <w:divBdr>
            <w:top w:val="none" w:sz="0" w:space="0" w:color="auto"/>
            <w:left w:val="none" w:sz="0" w:space="0" w:color="auto"/>
            <w:bottom w:val="none" w:sz="0" w:space="0" w:color="auto"/>
            <w:right w:val="none" w:sz="0" w:space="0" w:color="auto"/>
          </w:divBdr>
        </w:div>
        <w:div w:id="1006788887">
          <w:marLeft w:val="0"/>
          <w:marRight w:val="0"/>
          <w:marTop w:val="0"/>
          <w:marBottom w:val="0"/>
          <w:divBdr>
            <w:top w:val="none" w:sz="0" w:space="0" w:color="auto"/>
            <w:left w:val="none" w:sz="0" w:space="0" w:color="auto"/>
            <w:bottom w:val="none" w:sz="0" w:space="0" w:color="auto"/>
            <w:right w:val="none" w:sz="0" w:space="0" w:color="auto"/>
          </w:divBdr>
        </w:div>
        <w:div w:id="1158377743">
          <w:marLeft w:val="0"/>
          <w:marRight w:val="0"/>
          <w:marTop w:val="0"/>
          <w:marBottom w:val="0"/>
          <w:divBdr>
            <w:top w:val="none" w:sz="0" w:space="0" w:color="auto"/>
            <w:left w:val="none" w:sz="0" w:space="0" w:color="auto"/>
            <w:bottom w:val="none" w:sz="0" w:space="0" w:color="auto"/>
            <w:right w:val="none" w:sz="0" w:space="0" w:color="auto"/>
          </w:divBdr>
        </w:div>
        <w:div w:id="1460758340">
          <w:marLeft w:val="0"/>
          <w:marRight w:val="0"/>
          <w:marTop w:val="0"/>
          <w:marBottom w:val="0"/>
          <w:divBdr>
            <w:top w:val="none" w:sz="0" w:space="0" w:color="auto"/>
            <w:left w:val="none" w:sz="0" w:space="0" w:color="auto"/>
            <w:bottom w:val="none" w:sz="0" w:space="0" w:color="auto"/>
            <w:right w:val="none" w:sz="0" w:space="0" w:color="auto"/>
          </w:divBdr>
        </w:div>
        <w:div w:id="1572545248">
          <w:marLeft w:val="0"/>
          <w:marRight w:val="0"/>
          <w:marTop w:val="0"/>
          <w:marBottom w:val="0"/>
          <w:divBdr>
            <w:top w:val="none" w:sz="0" w:space="0" w:color="auto"/>
            <w:left w:val="none" w:sz="0" w:space="0" w:color="auto"/>
            <w:bottom w:val="none" w:sz="0" w:space="0" w:color="auto"/>
            <w:right w:val="none" w:sz="0" w:space="0" w:color="auto"/>
          </w:divBdr>
        </w:div>
        <w:div w:id="1602760152">
          <w:marLeft w:val="0"/>
          <w:marRight w:val="0"/>
          <w:marTop w:val="0"/>
          <w:marBottom w:val="0"/>
          <w:divBdr>
            <w:top w:val="none" w:sz="0" w:space="0" w:color="auto"/>
            <w:left w:val="none" w:sz="0" w:space="0" w:color="auto"/>
            <w:bottom w:val="none" w:sz="0" w:space="0" w:color="auto"/>
            <w:right w:val="none" w:sz="0" w:space="0" w:color="auto"/>
          </w:divBdr>
        </w:div>
        <w:div w:id="1822766492">
          <w:marLeft w:val="0"/>
          <w:marRight w:val="0"/>
          <w:marTop w:val="0"/>
          <w:marBottom w:val="0"/>
          <w:divBdr>
            <w:top w:val="none" w:sz="0" w:space="0" w:color="auto"/>
            <w:left w:val="none" w:sz="0" w:space="0" w:color="auto"/>
            <w:bottom w:val="none" w:sz="0" w:space="0" w:color="auto"/>
            <w:right w:val="none" w:sz="0" w:space="0" w:color="auto"/>
          </w:divBdr>
        </w:div>
        <w:div w:id="1838885785">
          <w:marLeft w:val="0"/>
          <w:marRight w:val="0"/>
          <w:marTop w:val="0"/>
          <w:marBottom w:val="0"/>
          <w:divBdr>
            <w:top w:val="none" w:sz="0" w:space="0" w:color="auto"/>
            <w:left w:val="none" w:sz="0" w:space="0" w:color="auto"/>
            <w:bottom w:val="none" w:sz="0" w:space="0" w:color="auto"/>
            <w:right w:val="none" w:sz="0" w:space="0" w:color="auto"/>
          </w:divBdr>
        </w:div>
        <w:div w:id="1969119630">
          <w:marLeft w:val="0"/>
          <w:marRight w:val="0"/>
          <w:marTop w:val="0"/>
          <w:marBottom w:val="0"/>
          <w:divBdr>
            <w:top w:val="none" w:sz="0" w:space="0" w:color="auto"/>
            <w:left w:val="none" w:sz="0" w:space="0" w:color="auto"/>
            <w:bottom w:val="none" w:sz="0" w:space="0" w:color="auto"/>
            <w:right w:val="none" w:sz="0" w:space="0" w:color="auto"/>
          </w:divBdr>
        </w:div>
      </w:divsChild>
    </w:div>
    <w:div w:id="1609390683">
      <w:bodyDiv w:val="1"/>
      <w:marLeft w:val="0"/>
      <w:marRight w:val="0"/>
      <w:marTop w:val="0"/>
      <w:marBottom w:val="0"/>
      <w:divBdr>
        <w:top w:val="none" w:sz="0" w:space="0" w:color="auto"/>
        <w:left w:val="none" w:sz="0" w:space="0" w:color="auto"/>
        <w:bottom w:val="none" w:sz="0" w:space="0" w:color="auto"/>
        <w:right w:val="none" w:sz="0" w:space="0" w:color="auto"/>
      </w:divBdr>
    </w:div>
    <w:div w:id="1730959482">
      <w:bodyDiv w:val="1"/>
      <w:marLeft w:val="0"/>
      <w:marRight w:val="0"/>
      <w:marTop w:val="0"/>
      <w:marBottom w:val="0"/>
      <w:divBdr>
        <w:top w:val="none" w:sz="0" w:space="0" w:color="auto"/>
        <w:left w:val="none" w:sz="0" w:space="0" w:color="auto"/>
        <w:bottom w:val="none" w:sz="0" w:space="0" w:color="auto"/>
        <w:right w:val="none" w:sz="0" w:space="0" w:color="auto"/>
      </w:divBdr>
      <w:divsChild>
        <w:div w:id="96297026">
          <w:marLeft w:val="0"/>
          <w:marRight w:val="0"/>
          <w:marTop w:val="0"/>
          <w:marBottom w:val="0"/>
          <w:divBdr>
            <w:top w:val="none" w:sz="0" w:space="0" w:color="auto"/>
            <w:left w:val="none" w:sz="0" w:space="0" w:color="auto"/>
            <w:bottom w:val="none" w:sz="0" w:space="0" w:color="auto"/>
            <w:right w:val="none" w:sz="0" w:space="0" w:color="auto"/>
          </w:divBdr>
        </w:div>
        <w:div w:id="358161105">
          <w:marLeft w:val="0"/>
          <w:marRight w:val="0"/>
          <w:marTop w:val="0"/>
          <w:marBottom w:val="0"/>
          <w:divBdr>
            <w:top w:val="none" w:sz="0" w:space="0" w:color="auto"/>
            <w:left w:val="none" w:sz="0" w:space="0" w:color="auto"/>
            <w:bottom w:val="none" w:sz="0" w:space="0" w:color="auto"/>
            <w:right w:val="none" w:sz="0" w:space="0" w:color="auto"/>
          </w:divBdr>
        </w:div>
        <w:div w:id="1468937026">
          <w:marLeft w:val="0"/>
          <w:marRight w:val="0"/>
          <w:marTop w:val="0"/>
          <w:marBottom w:val="0"/>
          <w:divBdr>
            <w:top w:val="none" w:sz="0" w:space="0" w:color="auto"/>
            <w:left w:val="none" w:sz="0" w:space="0" w:color="auto"/>
            <w:bottom w:val="none" w:sz="0" w:space="0" w:color="auto"/>
            <w:right w:val="none" w:sz="0" w:space="0" w:color="auto"/>
          </w:divBdr>
        </w:div>
        <w:div w:id="1985694295">
          <w:marLeft w:val="0"/>
          <w:marRight w:val="0"/>
          <w:marTop w:val="0"/>
          <w:marBottom w:val="0"/>
          <w:divBdr>
            <w:top w:val="none" w:sz="0" w:space="0" w:color="auto"/>
            <w:left w:val="none" w:sz="0" w:space="0" w:color="auto"/>
            <w:bottom w:val="none" w:sz="0" w:space="0" w:color="auto"/>
            <w:right w:val="none" w:sz="0" w:space="0" w:color="auto"/>
          </w:divBdr>
        </w:div>
      </w:divsChild>
    </w:div>
    <w:div w:id="1757827724">
      <w:bodyDiv w:val="1"/>
      <w:marLeft w:val="0"/>
      <w:marRight w:val="0"/>
      <w:marTop w:val="0"/>
      <w:marBottom w:val="0"/>
      <w:divBdr>
        <w:top w:val="none" w:sz="0" w:space="0" w:color="auto"/>
        <w:left w:val="none" w:sz="0" w:space="0" w:color="auto"/>
        <w:bottom w:val="none" w:sz="0" w:space="0" w:color="auto"/>
        <w:right w:val="none" w:sz="0" w:space="0" w:color="auto"/>
      </w:divBdr>
    </w:div>
    <w:div w:id="20694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800" b="1" i="0" u="none" strike="noStrike" baseline="0">
                <a:solidFill>
                  <a:srgbClr val="000000"/>
                </a:solidFill>
                <a:latin typeface="Arial"/>
                <a:ea typeface="Arial"/>
                <a:cs typeface="Arial"/>
              </a:defRPr>
            </a:pPr>
            <a:r>
              <a:t>NUMBER OF PUPILS BY CONTINENT IN 2004</a:t>
            </a:r>
          </a:p>
        </c:rich>
      </c:tx>
      <c:layout>
        <c:manualLayout>
          <c:xMode val="edge"/>
          <c:yMode val="edge"/>
          <c:x val="0.13611116257526637"/>
          <c:y val="1.0706747594050742E-2"/>
        </c:manualLayout>
      </c:layout>
      <c:spPr>
        <a:solidFill>
          <a:srgbClr val="FFFFFF"/>
        </a:solidFill>
        <a:ln w="25395">
          <a:noFill/>
        </a:ln>
      </c:spPr>
    </c:title>
    <c:view3D>
      <c:rotX val="25"/>
      <c:hPercent val="50"/>
      <c:perspective val="0"/>
    </c:view3D>
    <c:plotArea>
      <c:layout>
        <c:manualLayout>
          <c:layoutTarget val="inner"/>
          <c:xMode val="edge"/>
          <c:yMode val="edge"/>
          <c:x val="0.14444444444444454"/>
          <c:y val="0.33404710920770891"/>
          <c:w val="0.69027777777777788"/>
          <c:h val="0.5203426124197007"/>
        </c:manualLayout>
      </c:layout>
      <c:pie3DChart>
        <c:varyColors val="1"/>
        <c:ser>
          <c:idx val="0"/>
          <c:order val="0"/>
          <c:tx>
            <c:strRef>
              <c:f>Feuil1!$B$1:$B$2</c:f>
              <c:strCache>
                <c:ptCount val="1"/>
                <c:pt idx="0">
                  <c:v>2004</c:v>
                </c:pt>
              </c:strCache>
            </c:strRef>
          </c:tx>
          <c:spPr>
            <a:gradFill rotWithShape="0">
              <a:gsLst>
                <a:gs pos="0">
                  <a:srgbClr val="CCFFFF"/>
                </a:gs>
                <a:gs pos="100000">
                  <a:srgbClr val="FFFFFF"/>
                </a:gs>
              </a:gsLst>
              <a:lin ang="5400000" scaled="1"/>
            </a:gradFill>
            <a:ln w="25395">
              <a:noFill/>
            </a:ln>
          </c:spPr>
          <c:explosion val="6"/>
          <c:dLbls>
            <c:dLbl>
              <c:idx val="0"/>
              <c:layout>
                <c:manualLayout>
                  <c:x val="-4.4795129775444698E-2"/>
                  <c:y val="4.2472924289174797E-2"/>
                </c:manualLayout>
              </c:layout>
              <c:tx>
                <c:rich>
                  <a:bodyPr/>
                  <a:lstStyle/>
                  <a:p>
                    <a:pPr>
                      <a:defRPr sz="1025" b="1" i="0" u="none" strike="noStrike" baseline="0">
                        <a:solidFill>
                          <a:srgbClr val="FFFFFF"/>
                        </a:solidFill>
                        <a:latin typeface="Arial"/>
                        <a:ea typeface="Arial"/>
                        <a:cs typeface="Arial"/>
                      </a:defRPr>
                    </a:pPr>
                    <a:r>
                      <a:t>WESTERN AND EASTERN EUROPE
69%</a:t>
                    </a:r>
                  </a:p>
                </c:rich>
              </c:tx>
              <c:spPr>
                <a:noFill/>
                <a:ln w="25395">
                  <a:noFill/>
                </a:ln>
              </c:spPr>
              <c:dLblPos val="bestFit"/>
            </c:dLbl>
            <c:dLbl>
              <c:idx val="1"/>
              <c:layout>
                <c:manualLayout>
                  <c:x val="1.2500000000000011E-2"/>
                  <c:y val="-0.19335098102030615"/>
                </c:manualLayout>
              </c:layout>
              <c:numFmt formatCode="0%" sourceLinked="0"/>
              <c:spPr>
                <a:noFill/>
                <a:ln w="25395">
                  <a:noFill/>
                </a:ln>
              </c:spPr>
              <c:txPr>
                <a:bodyPr/>
                <a:lstStyle/>
                <a:p>
                  <a:pPr>
                    <a:defRPr sz="1025" b="1" i="0" u="none" strike="noStrike" baseline="0">
                      <a:solidFill>
                        <a:srgbClr val="FFFFFF"/>
                      </a:solidFill>
                      <a:latin typeface="Arial"/>
                      <a:ea typeface="Arial"/>
                      <a:cs typeface="Arial"/>
                    </a:defRPr>
                  </a:pPr>
                  <a:endParaRPr lang="fr-FR"/>
                </a:p>
              </c:txPr>
              <c:dLblPos val="bestFit"/>
              <c:showCatName val="1"/>
              <c:showPercent val="1"/>
            </c:dLbl>
            <c:dLbl>
              <c:idx val="2"/>
              <c:layout>
                <c:manualLayout>
                  <c:x val="3.5787839020122482E-2"/>
                  <c:y val="-5.2989147234540027E-2"/>
                </c:manualLayout>
              </c:layout>
              <c:numFmt formatCode="0%" sourceLinked="0"/>
              <c:spPr>
                <a:noFill/>
                <a:ln w="25395">
                  <a:noFill/>
                </a:ln>
              </c:spPr>
              <c:txPr>
                <a:bodyPr/>
                <a:lstStyle/>
                <a:p>
                  <a:pPr>
                    <a:defRPr sz="1025" b="1" i="0" u="none" strike="noStrike" baseline="0">
                      <a:solidFill>
                        <a:srgbClr val="FFFFFF"/>
                      </a:solidFill>
                      <a:latin typeface="Arial"/>
                      <a:ea typeface="Arial"/>
                      <a:cs typeface="Arial"/>
                    </a:defRPr>
                  </a:pPr>
                  <a:endParaRPr lang="fr-FR"/>
                </a:p>
              </c:txPr>
              <c:dLblPos val="bestFit"/>
              <c:showCatName val="1"/>
              <c:showPercent val="1"/>
            </c:dLbl>
            <c:dLbl>
              <c:idx val="3"/>
              <c:numFmt formatCode="0%" sourceLinked="0"/>
              <c:spPr>
                <a:noFill/>
                <a:ln w="25395">
                  <a:noFill/>
                </a:ln>
              </c:spPr>
              <c:txPr>
                <a:bodyPr/>
                <a:lstStyle/>
                <a:p>
                  <a:pPr>
                    <a:defRPr sz="1025" b="1" i="0" u="none" strike="noStrike" baseline="0">
                      <a:solidFill>
                        <a:srgbClr val="FFFFFF"/>
                      </a:solidFill>
                      <a:latin typeface="Arial"/>
                      <a:ea typeface="Arial"/>
                      <a:cs typeface="Arial"/>
                    </a:defRPr>
                  </a:pPr>
                  <a:endParaRPr lang="fr-FR"/>
                </a:p>
              </c:txPr>
            </c:dLbl>
            <c:dLbl>
              <c:idx val="4"/>
              <c:layout>
                <c:manualLayout>
                  <c:x val="0.11777602799650051"/>
                  <c:y val="-2.9885964468574201E-2"/>
                </c:manualLayout>
              </c:layout>
              <c:tx>
                <c:rich>
                  <a:bodyPr/>
                  <a:lstStyle/>
                  <a:p>
                    <a:pPr>
                      <a:defRPr sz="1025" b="1" i="0" u="none" strike="noStrike" baseline="0">
                        <a:solidFill>
                          <a:srgbClr val="FFFFFF"/>
                        </a:solidFill>
                        <a:latin typeface="Arial"/>
                        <a:ea typeface="Arial"/>
                        <a:cs typeface="Arial"/>
                      </a:defRPr>
                    </a:pPr>
                    <a:r>
                      <a:t>ASIA AND AUSTRALIA
0%</a:t>
                    </a:r>
                  </a:p>
                </c:rich>
              </c:tx>
              <c:spPr>
                <a:noFill/>
                <a:ln w="25395">
                  <a:noFill/>
                </a:ln>
              </c:spPr>
              <c:dLblPos val="bestFit"/>
            </c:dLbl>
            <c:numFmt formatCode="0%" sourceLinked="0"/>
            <c:spPr>
              <a:noFill/>
              <a:ln w="25395">
                <a:noFill/>
              </a:ln>
            </c:spPr>
            <c:txPr>
              <a:bodyPr/>
              <a:lstStyle/>
              <a:p>
                <a:pPr>
                  <a:defRPr sz="1500" b="1" i="0" u="none" strike="noStrike" baseline="0">
                    <a:solidFill>
                      <a:srgbClr val="FFFFFF"/>
                    </a:solidFill>
                    <a:latin typeface="Arial"/>
                    <a:ea typeface="Arial"/>
                    <a:cs typeface="Arial"/>
                  </a:defRPr>
                </a:pPr>
                <a:endParaRPr lang="fr-FR"/>
              </a:p>
            </c:txPr>
            <c:dLblPos val="bestFit"/>
            <c:showCatName val="1"/>
            <c:showPercent val="1"/>
            <c:showLeaderLines val="1"/>
          </c:dLbls>
          <c:cat>
            <c:strRef>
              <c:f>Feuil1!$A$3:$A$7</c:f>
              <c:strCache>
                <c:ptCount val="5"/>
                <c:pt idx="0">
                  <c:v>WESTERN AND EASTERN EUROPE</c:v>
                </c:pt>
                <c:pt idx="1">
                  <c:v>SOUTH AND CENTRAL AMERICA</c:v>
                </c:pt>
                <c:pt idx="2">
                  <c:v>AFRICA</c:v>
                </c:pt>
                <c:pt idx="3">
                  <c:v>NORTH AMERICA</c:v>
                </c:pt>
                <c:pt idx="4">
                  <c:v>ASIA AND AUSTRALIA</c:v>
                </c:pt>
              </c:strCache>
            </c:strRef>
          </c:cat>
          <c:val>
            <c:numRef>
              <c:f>Feuil1!$B$3:$B$7</c:f>
              <c:numCache>
                <c:formatCode>General</c:formatCode>
                <c:ptCount val="5"/>
                <c:pt idx="0">
                  <c:v>9200</c:v>
                </c:pt>
                <c:pt idx="1">
                  <c:v>2200</c:v>
                </c:pt>
                <c:pt idx="2">
                  <c:v>1700</c:v>
                </c:pt>
                <c:pt idx="3">
                  <c:v>150</c:v>
                </c:pt>
                <c:pt idx="4">
                  <c:v>50</c:v>
                </c:pt>
              </c:numCache>
            </c:numRef>
          </c:val>
        </c:ser>
        <c:dLbls>
          <c:showCatName val="1"/>
        </c:dLbls>
      </c:pie3DChart>
      <c:spPr>
        <a:gradFill rotWithShape="0">
          <a:gsLst>
            <a:gs pos="0">
              <a:srgbClr val="00FFFF">
                <a:gamma/>
                <a:shade val="46275"/>
                <a:invGamma/>
              </a:srgbClr>
            </a:gs>
            <a:gs pos="50000">
              <a:srgbClr val="00FFFF"/>
            </a:gs>
            <a:gs pos="100000">
              <a:srgbClr val="00FFFF">
                <a:gamma/>
                <a:shade val="46275"/>
                <a:invGamma/>
              </a:srgbClr>
            </a:gs>
          </a:gsLst>
          <a:lin ang="5400000" scaled="1"/>
        </a:gradFill>
        <a:ln w="25395">
          <a:noFill/>
        </a:ln>
      </c:spPr>
    </c:plotArea>
    <c:plotVisOnly val="1"/>
    <c:dispBlanksAs val="zero"/>
  </c:chart>
  <c:spPr>
    <a:gradFill rotWithShape="0">
      <a:gsLst>
        <a:gs pos="0">
          <a:srgbClr val="000080"/>
        </a:gs>
        <a:gs pos="100000">
          <a:srgbClr val="000080">
            <a:gamma/>
            <a:shade val="46275"/>
            <a:invGamma/>
          </a:srgbClr>
        </a:gs>
      </a:gsLst>
      <a:lin ang="5400000" scaled="1"/>
    </a:gradFill>
    <a:ln w="3174">
      <a:solidFill>
        <a:srgbClr val="000000"/>
      </a:solidFill>
      <a:prstDash val="solid"/>
    </a:ln>
  </c:spPr>
  <c:txPr>
    <a:bodyPr/>
    <a:lstStyle/>
    <a:p>
      <a:pPr>
        <a:defRPr sz="1500" b="0" i="0" u="none" strike="noStrike" baseline="0">
          <a:solidFill>
            <a:srgbClr val="000000"/>
          </a:solidFill>
          <a:latin typeface="Arial"/>
          <a:ea typeface="Arial"/>
          <a:cs typeface="Arial"/>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B5908-F8CE-4883-99FB-E1D88163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8585</Words>
  <Characters>47219</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
    </vt:vector>
  </TitlesOfParts>
  <Company>Personnel</Company>
  <LinksUpToDate>false</LinksUpToDate>
  <CharactersWithSpaces>55693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Gregov Sébastien</dc:creator>
  <cp:keywords/>
  <dc:description/>
  <cp:lastModifiedBy>Gregov Sébastien</cp:lastModifiedBy>
  <cp:revision>2</cp:revision>
  <dcterms:created xsi:type="dcterms:W3CDTF">2009-11-13T09:45:00Z</dcterms:created>
  <dcterms:modified xsi:type="dcterms:W3CDTF">2009-11-13T09:45:00Z</dcterms:modified>
</cp:coreProperties>
</file>